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ACEA7" w14:textId="77777777" w:rsidR="00F81C09" w:rsidRPr="00C85A2C" w:rsidRDefault="00F81C09" w:rsidP="00C85A2C">
      <w:pPr>
        <w:rPr>
          <w:rFonts w:asciiTheme="minorHAnsi" w:hAnsiTheme="minorHAnsi" w:cstheme="minorHAnsi"/>
        </w:rPr>
      </w:pPr>
    </w:p>
    <w:p w14:paraId="67C80808" w14:textId="03EF45AC" w:rsidR="009417DD" w:rsidRPr="009417DD" w:rsidRDefault="009417DD" w:rsidP="009417DD">
      <w:pPr>
        <w:spacing w:before="60" w:after="60"/>
        <w:jc w:val="both"/>
        <w:rPr>
          <w:rFonts w:asciiTheme="minorHAnsi" w:eastAsia="Calibri" w:hAnsiTheme="minorHAnsi" w:cstheme="minorHAnsi"/>
          <w:b/>
          <w:sz w:val="22"/>
          <w:szCs w:val="22"/>
          <w:lang w:eastAsia="en-US"/>
        </w:rPr>
      </w:pPr>
      <w:r w:rsidRPr="009417DD">
        <w:rPr>
          <w:rFonts w:asciiTheme="minorHAnsi" w:eastAsia="Calibri" w:hAnsiTheme="minorHAnsi" w:cstheme="minorHAnsi"/>
          <w:b/>
          <w:sz w:val="22"/>
          <w:szCs w:val="22"/>
          <w:lang w:eastAsia="en-US"/>
        </w:rPr>
        <w:t>Verbale della seduta del Consiglio del Corso di Laurea Magistrale in Economia e management marittimo e portuale</w:t>
      </w:r>
      <w:r>
        <w:rPr>
          <w:rFonts w:asciiTheme="minorHAnsi" w:eastAsia="Calibri" w:hAnsiTheme="minorHAnsi" w:cstheme="minorHAnsi"/>
          <w:b/>
          <w:sz w:val="22"/>
          <w:szCs w:val="22"/>
          <w:lang w:eastAsia="en-US"/>
        </w:rPr>
        <w:t xml:space="preserve"> di</w:t>
      </w:r>
      <w:r w:rsidRPr="009417DD">
        <w:rPr>
          <w:rFonts w:asciiTheme="minorHAnsi" w:eastAsia="Calibri" w:hAnsiTheme="minorHAnsi" w:cstheme="minorHAnsi"/>
          <w:b/>
          <w:sz w:val="22"/>
          <w:szCs w:val="22"/>
          <w:lang w:eastAsia="en-US"/>
        </w:rPr>
        <w:t xml:space="preserve"> martedì 9 febbraio 2021 ore 12.00.</w:t>
      </w:r>
    </w:p>
    <w:p w14:paraId="7FE8F830" w14:textId="77777777" w:rsidR="009417DD" w:rsidRPr="009A4385" w:rsidRDefault="009417DD" w:rsidP="009417DD">
      <w:pPr>
        <w:spacing w:before="60" w:after="60"/>
        <w:jc w:val="both"/>
        <w:rPr>
          <w:rFonts w:asciiTheme="minorHAnsi" w:eastAsia="Calibri" w:hAnsiTheme="minorHAnsi" w:cstheme="minorHAnsi"/>
          <w:b/>
          <w:sz w:val="20"/>
          <w:szCs w:val="20"/>
          <w:lang w:eastAsia="en-US"/>
        </w:rPr>
      </w:pPr>
    </w:p>
    <w:p w14:paraId="27864F1D" w14:textId="09121155" w:rsidR="009417DD"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b/>
          <w:sz w:val="20"/>
          <w:szCs w:val="20"/>
          <w:lang w:eastAsia="en-US"/>
        </w:rPr>
        <w:t xml:space="preserve">Martedì </w:t>
      </w:r>
      <w:r>
        <w:rPr>
          <w:rFonts w:asciiTheme="minorHAnsi" w:eastAsia="Calibri" w:hAnsiTheme="minorHAnsi" w:cstheme="minorHAnsi"/>
          <w:b/>
          <w:sz w:val="20"/>
          <w:szCs w:val="20"/>
          <w:lang w:eastAsia="en-US"/>
        </w:rPr>
        <w:t>9</w:t>
      </w:r>
      <w:r w:rsidRPr="009A4385">
        <w:rPr>
          <w:rFonts w:asciiTheme="minorHAnsi" w:eastAsia="Calibri" w:hAnsiTheme="minorHAnsi" w:cstheme="minorHAnsi"/>
          <w:b/>
          <w:sz w:val="20"/>
          <w:szCs w:val="20"/>
          <w:lang w:eastAsia="en-US"/>
        </w:rPr>
        <w:t xml:space="preserve"> </w:t>
      </w:r>
      <w:r>
        <w:rPr>
          <w:rFonts w:asciiTheme="minorHAnsi" w:eastAsia="Calibri" w:hAnsiTheme="minorHAnsi" w:cstheme="minorHAnsi"/>
          <w:b/>
          <w:sz w:val="20"/>
          <w:szCs w:val="20"/>
          <w:lang w:eastAsia="en-US"/>
        </w:rPr>
        <w:t>febbraio</w:t>
      </w:r>
      <w:r w:rsidRPr="009A4385">
        <w:rPr>
          <w:rFonts w:asciiTheme="minorHAnsi" w:eastAsia="Calibri" w:hAnsiTheme="minorHAnsi" w:cstheme="minorHAnsi"/>
          <w:b/>
          <w:sz w:val="20"/>
          <w:szCs w:val="20"/>
          <w:lang w:eastAsia="en-US"/>
        </w:rPr>
        <w:t xml:space="preserve"> 2021 alle ore 12.00</w:t>
      </w:r>
      <w:r w:rsidRPr="009A4385">
        <w:rPr>
          <w:rFonts w:asciiTheme="minorHAnsi" w:eastAsia="Calibri" w:hAnsiTheme="minorHAnsi" w:cstheme="minorHAnsi"/>
          <w:sz w:val="20"/>
          <w:szCs w:val="20"/>
          <w:lang w:eastAsia="en-US"/>
        </w:rPr>
        <w:t xml:space="preserve"> si è svolto, in collegamento da remoto su piattaforma Teams</w:t>
      </w:r>
      <w:r>
        <w:rPr>
          <w:rFonts w:asciiTheme="minorHAnsi" w:eastAsia="Calibri" w:hAnsiTheme="minorHAnsi" w:cstheme="minorHAnsi"/>
          <w:sz w:val="20"/>
          <w:szCs w:val="20"/>
          <w:lang w:eastAsia="en-US"/>
        </w:rPr>
        <w:t xml:space="preserve"> (codice iscrizione </w:t>
      </w:r>
      <w:r>
        <w:rPr>
          <w:rFonts w:ascii="Arial" w:hAnsi="Arial" w:cs="Arial"/>
          <w:sz w:val="25"/>
          <w:szCs w:val="25"/>
        </w:rPr>
        <w:t xml:space="preserve">eg6bli6) </w:t>
      </w:r>
      <w:r w:rsidRPr="009A4385">
        <w:rPr>
          <w:rFonts w:asciiTheme="minorHAnsi" w:eastAsia="Calibri" w:hAnsiTheme="minorHAnsi" w:cstheme="minorHAnsi"/>
          <w:sz w:val="20"/>
          <w:szCs w:val="20"/>
          <w:lang w:eastAsia="en-US"/>
        </w:rPr>
        <w:t>il Consiglio del Corso di Studi Magistrale in Economia e Management Marittimo e Portuale composto da:</w:t>
      </w:r>
    </w:p>
    <w:p w14:paraId="6695C0CF"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p>
    <w:p w14:paraId="1A12A4A9"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n. 5 professori di prima fascia</w:t>
      </w:r>
    </w:p>
    <w:p w14:paraId="5843AA9B"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n. 6 professori di seconda fascia</w:t>
      </w:r>
    </w:p>
    <w:p w14:paraId="36F4D387"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n. 2 ricercatori</w:t>
      </w:r>
    </w:p>
    <w:p w14:paraId="6963A600"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n. 5 professori a contratto</w:t>
      </w:r>
    </w:p>
    <w:p w14:paraId="2EE4448A"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n. 1 rappresentante studenti</w:t>
      </w:r>
    </w:p>
    <w:p w14:paraId="06262340"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p>
    <w:p w14:paraId="0022FBD0"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 xml:space="preserve">per trattare il seguente </w:t>
      </w:r>
    </w:p>
    <w:p w14:paraId="5922F875" w14:textId="77777777" w:rsidR="009417DD" w:rsidRPr="009A4385" w:rsidRDefault="009417DD" w:rsidP="009417DD">
      <w:pPr>
        <w:spacing w:before="60" w:after="60"/>
        <w:jc w:val="center"/>
        <w:rPr>
          <w:rFonts w:asciiTheme="minorHAnsi" w:eastAsia="Calibri" w:hAnsiTheme="minorHAnsi" w:cstheme="minorHAnsi"/>
          <w:b/>
          <w:bCs/>
          <w:sz w:val="20"/>
          <w:szCs w:val="20"/>
          <w:lang w:eastAsia="en-US"/>
        </w:rPr>
      </w:pPr>
      <w:r w:rsidRPr="009A4385">
        <w:rPr>
          <w:rFonts w:asciiTheme="minorHAnsi" w:eastAsia="Calibri" w:hAnsiTheme="minorHAnsi" w:cstheme="minorHAnsi"/>
          <w:b/>
          <w:bCs/>
          <w:sz w:val="20"/>
          <w:szCs w:val="20"/>
          <w:lang w:eastAsia="en-US"/>
        </w:rPr>
        <w:t>ORDINE DEL GIORNO</w:t>
      </w:r>
    </w:p>
    <w:p w14:paraId="2DA28C8E" w14:textId="1BCAF720"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1</w:t>
      </w:r>
      <w:r w:rsidR="00AF1196">
        <w:rPr>
          <w:rFonts w:asciiTheme="minorHAnsi" w:eastAsia="Calibri" w:hAnsiTheme="minorHAnsi" w:cstheme="minorHAnsi"/>
          <w:sz w:val="20"/>
          <w:szCs w:val="20"/>
          <w:lang w:eastAsia="en-US"/>
        </w:rPr>
        <w:t>.</w:t>
      </w:r>
      <w:r w:rsidRPr="00AF1196">
        <w:rPr>
          <w:rFonts w:asciiTheme="minorHAnsi" w:eastAsia="Calibri" w:hAnsiTheme="minorHAnsi" w:cstheme="minorHAnsi"/>
          <w:sz w:val="20"/>
          <w:szCs w:val="20"/>
          <w:lang w:eastAsia="en-US"/>
        </w:rPr>
        <w:t xml:space="preserve"> Approvazione verbali </w:t>
      </w:r>
    </w:p>
    <w:p w14:paraId="4FF6E29A" w14:textId="4BB84531"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2. Comunicazioni</w:t>
      </w:r>
    </w:p>
    <w:p w14:paraId="0678542C" w14:textId="77777777" w:rsidR="00AF1196" w:rsidRDefault="009417DD" w:rsidP="00AF1196">
      <w:pPr>
        <w:spacing w:before="60" w:after="60"/>
        <w:ind w:left="142" w:hanging="142"/>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 xml:space="preserve">3.Offerta formativa 2021/22: </w:t>
      </w:r>
    </w:p>
    <w:p w14:paraId="1A2D478B" w14:textId="77777777" w:rsidR="00AF1196" w:rsidRDefault="009417DD" w:rsidP="00AF1196">
      <w:pPr>
        <w:spacing w:before="60" w:after="60"/>
        <w:ind w:left="142"/>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 xml:space="preserve">a) didattica programmata (coorte 2021) e obiettivi formativi (testi in Italiano e in Inglese); </w:t>
      </w:r>
    </w:p>
    <w:p w14:paraId="4D5FFE91" w14:textId="540335A1" w:rsidR="009417DD" w:rsidRPr="00AF1196" w:rsidRDefault="00AF1196" w:rsidP="00AF1196">
      <w:pPr>
        <w:spacing w:before="60" w:after="60"/>
        <w:ind w:left="142"/>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b) didattica</w:t>
      </w:r>
      <w:r w:rsidR="009417DD" w:rsidRPr="00AF1196">
        <w:rPr>
          <w:rFonts w:asciiTheme="minorHAnsi" w:eastAsia="Calibri" w:hAnsiTheme="minorHAnsi" w:cstheme="minorHAnsi"/>
          <w:sz w:val="20"/>
          <w:szCs w:val="20"/>
          <w:lang w:eastAsia="en-US"/>
        </w:rPr>
        <w:t xml:space="preserve"> erogata: piano di studi; semestri; coperture e docenti di riferimento; corsi integrativi (1° e 2° semestre)</w:t>
      </w:r>
    </w:p>
    <w:p w14:paraId="76B5EB98" w14:textId="65D6FB96"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4. Analisi Relazione Commissione Paritetica di Scuola: presa d’atto</w:t>
      </w:r>
    </w:p>
    <w:p w14:paraId="3C1C2E24" w14:textId="037E891B"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5. Analisi dati (Ateneo) superamento esami</w:t>
      </w:r>
    </w:p>
    <w:p w14:paraId="2022E1BD" w14:textId="285E7B98"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6. Attività di orientamento</w:t>
      </w:r>
    </w:p>
    <w:p w14:paraId="753ACE26" w14:textId="66A69201"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7</w:t>
      </w:r>
      <w:r w:rsidR="00AF1196">
        <w:rPr>
          <w:rFonts w:asciiTheme="minorHAnsi" w:eastAsia="Calibri" w:hAnsiTheme="minorHAnsi" w:cstheme="minorHAnsi"/>
          <w:sz w:val="20"/>
          <w:szCs w:val="20"/>
          <w:lang w:eastAsia="en-US"/>
        </w:rPr>
        <w:t>.</w:t>
      </w:r>
      <w:r w:rsidRPr="00AF1196">
        <w:rPr>
          <w:rFonts w:asciiTheme="minorHAnsi" w:eastAsia="Calibri" w:hAnsiTheme="minorHAnsi" w:cstheme="minorHAnsi"/>
          <w:sz w:val="20"/>
          <w:szCs w:val="20"/>
          <w:lang w:eastAsia="en-US"/>
        </w:rPr>
        <w:t xml:space="preserve"> Pratiche studenti</w:t>
      </w:r>
    </w:p>
    <w:p w14:paraId="6C037460" w14:textId="1B4C6CA1" w:rsidR="009417DD" w:rsidRPr="00AF1196" w:rsidRDefault="009417DD" w:rsidP="009417DD">
      <w:pPr>
        <w:spacing w:before="60" w:after="60"/>
        <w:jc w:val="both"/>
        <w:rPr>
          <w:rFonts w:asciiTheme="minorHAnsi" w:eastAsia="Calibri" w:hAnsiTheme="minorHAnsi" w:cstheme="minorHAnsi"/>
          <w:sz w:val="20"/>
          <w:szCs w:val="20"/>
          <w:lang w:eastAsia="en-US"/>
        </w:rPr>
      </w:pPr>
      <w:r w:rsidRPr="00AF1196">
        <w:rPr>
          <w:rFonts w:asciiTheme="minorHAnsi" w:eastAsia="Calibri" w:hAnsiTheme="minorHAnsi" w:cstheme="minorHAnsi"/>
          <w:sz w:val="20"/>
          <w:szCs w:val="20"/>
          <w:lang w:eastAsia="en-US"/>
        </w:rPr>
        <w:t>8</w:t>
      </w:r>
      <w:r w:rsidR="00AF1196">
        <w:rPr>
          <w:rFonts w:asciiTheme="minorHAnsi" w:eastAsia="Calibri" w:hAnsiTheme="minorHAnsi" w:cstheme="minorHAnsi"/>
          <w:sz w:val="20"/>
          <w:szCs w:val="20"/>
          <w:lang w:eastAsia="en-US"/>
        </w:rPr>
        <w:t xml:space="preserve">. </w:t>
      </w:r>
      <w:r w:rsidRPr="00AF1196">
        <w:rPr>
          <w:rFonts w:asciiTheme="minorHAnsi" w:eastAsia="Calibri" w:hAnsiTheme="minorHAnsi" w:cstheme="minorHAnsi"/>
          <w:sz w:val="20"/>
          <w:szCs w:val="20"/>
          <w:lang w:eastAsia="en-US"/>
        </w:rPr>
        <w:t>Varie ed eventuali.</w:t>
      </w:r>
    </w:p>
    <w:p w14:paraId="5B94685B"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p>
    <w:p w14:paraId="67745109"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Sono presenti, o hanno giustificato la propria assenza: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3014"/>
        <w:gridCol w:w="1845"/>
        <w:gridCol w:w="1700"/>
        <w:gridCol w:w="1277"/>
        <w:gridCol w:w="1126"/>
      </w:tblGrid>
      <w:tr w:rsidR="009417DD" w:rsidRPr="009A4385" w14:paraId="07491330" w14:textId="77777777" w:rsidTr="00094D36">
        <w:trPr>
          <w:cantSplit/>
          <w:trHeight w:val="567"/>
        </w:trPr>
        <w:tc>
          <w:tcPr>
            <w:tcW w:w="346" w:type="pct"/>
            <w:vAlign w:val="center"/>
          </w:tcPr>
          <w:p w14:paraId="7455A846" w14:textId="77777777" w:rsidR="009417DD" w:rsidRPr="009A4385" w:rsidRDefault="009417DD" w:rsidP="00094D36">
            <w:pPr>
              <w:spacing w:before="60" w:after="60"/>
              <w:ind w:left="321"/>
              <w:jc w:val="center"/>
              <w:rPr>
                <w:rFonts w:asciiTheme="minorHAnsi" w:hAnsiTheme="minorHAnsi" w:cstheme="minorHAnsi"/>
                <w:b/>
                <w:i/>
                <w:sz w:val="20"/>
                <w:szCs w:val="20"/>
              </w:rPr>
            </w:pPr>
            <w:r w:rsidRPr="009A4385">
              <w:rPr>
                <w:rFonts w:asciiTheme="minorHAnsi" w:hAnsiTheme="minorHAnsi" w:cstheme="minorHAnsi"/>
                <w:b/>
                <w:i/>
                <w:sz w:val="20"/>
                <w:szCs w:val="20"/>
              </w:rPr>
              <w:t>N.</w:t>
            </w:r>
          </w:p>
        </w:tc>
        <w:tc>
          <w:tcPr>
            <w:tcW w:w="1565" w:type="pct"/>
            <w:vAlign w:val="center"/>
          </w:tcPr>
          <w:p w14:paraId="152575C0" w14:textId="77777777" w:rsidR="009417DD" w:rsidRPr="009A4385" w:rsidRDefault="009417DD" w:rsidP="00094D36">
            <w:pPr>
              <w:pStyle w:val="Titolo9"/>
              <w:spacing w:before="60" w:after="60"/>
              <w:ind w:left="68"/>
              <w:rPr>
                <w:rFonts w:asciiTheme="minorHAnsi" w:hAnsiTheme="minorHAnsi" w:cstheme="minorHAnsi"/>
                <w:sz w:val="20"/>
                <w:szCs w:val="20"/>
              </w:rPr>
            </w:pPr>
            <w:r w:rsidRPr="009A4385">
              <w:rPr>
                <w:rFonts w:asciiTheme="minorHAnsi" w:hAnsiTheme="minorHAnsi" w:cstheme="minorHAnsi"/>
                <w:b/>
                <w:sz w:val="20"/>
                <w:szCs w:val="20"/>
              </w:rPr>
              <w:t>COGNOME E NOME</w:t>
            </w:r>
          </w:p>
        </w:tc>
        <w:tc>
          <w:tcPr>
            <w:tcW w:w="958" w:type="pct"/>
            <w:vAlign w:val="center"/>
          </w:tcPr>
          <w:p w14:paraId="59230504" w14:textId="77777777" w:rsidR="009417DD" w:rsidRPr="009A4385" w:rsidRDefault="009417DD" w:rsidP="00094D36">
            <w:pPr>
              <w:spacing w:before="60" w:after="60"/>
              <w:jc w:val="center"/>
              <w:rPr>
                <w:rFonts w:asciiTheme="minorHAnsi" w:hAnsiTheme="minorHAnsi" w:cstheme="minorHAnsi"/>
                <w:b/>
                <w:i/>
                <w:sz w:val="20"/>
                <w:szCs w:val="20"/>
              </w:rPr>
            </w:pPr>
            <w:r w:rsidRPr="009A4385">
              <w:rPr>
                <w:rFonts w:asciiTheme="minorHAnsi" w:hAnsiTheme="minorHAnsi" w:cstheme="minorHAnsi"/>
                <w:b/>
                <w:i/>
                <w:sz w:val="20"/>
                <w:szCs w:val="20"/>
              </w:rPr>
              <w:t>QUALIFICA</w:t>
            </w:r>
          </w:p>
        </w:tc>
        <w:tc>
          <w:tcPr>
            <w:tcW w:w="883" w:type="pct"/>
            <w:vAlign w:val="center"/>
          </w:tcPr>
          <w:p w14:paraId="2F84421F" w14:textId="77777777" w:rsidR="009417DD" w:rsidRPr="009A4385" w:rsidRDefault="009417DD" w:rsidP="00094D36">
            <w:pPr>
              <w:spacing w:before="60" w:after="60"/>
              <w:ind w:left="44"/>
              <w:jc w:val="center"/>
              <w:rPr>
                <w:rFonts w:asciiTheme="minorHAnsi" w:hAnsiTheme="minorHAnsi" w:cstheme="minorHAnsi"/>
                <w:b/>
                <w:i/>
                <w:sz w:val="20"/>
                <w:szCs w:val="20"/>
              </w:rPr>
            </w:pPr>
            <w:r w:rsidRPr="009A4385">
              <w:rPr>
                <w:rFonts w:asciiTheme="minorHAnsi" w:hAnsiTheme="minorHAnsi" w:cstheme="minorHAnsi"/>
                <w:b/>
                <w:i/>
                <w:sz w:val="20"/>
                <w:szCs w:val="20"/>
              </w:rPr>
              <w:t>DIP. DI AFFERENZA</w:t>
            </w:r>
          </w:p>
        </w:tc>
        <w:tc>
          <w:tcPr>
            <w:tcW w:w="663" w:type="pct"/>
            <w:vAlign w:val="center"/>
          </w:tcPr>
          <w:p w14:paraId="7FE966AA" w14:textId="790D7D13" w:rsidR="009417DD" w:rsidRPr="009A4385" w:rsidRDefault="00AF1196" w:rsidP="00094D36">
            <w:pPr>
              <w:spacing w:before="60" w:after="60"/>
              <w:ind w:left="59"/>
              <w:jc w:val="center"/>
              <w:rPr>
                <w:rFonts w:asciiTheme="minorHAnsi" w:hAnsiTheme="minorHAnsi" w:cstheme="minorHAnsi"/>
                <w:b/>
                <w:i/>
                <w:sz w:val="20"/>
                <w:szCs w:val="20"/>
              </w:rPr>
            </w:pPr>
            <w:r>
              <w:rPr>
                <w:rFonts w:asciiTheme="minorHAnsi" w:hAnsiTheme="minorHAnsi" w:cstheme="minorHAnsi"/>
                <w:b/>
                <w:i/>
                <w:sz w:val="20"/>
                <w:szCs w:val="20"/>
              </w:rPr>
              <w:t>P</w:t>
            </w:r>
          </w:p>
        </w:tc>
        <w:tc>
          <w:tcPr>
            <w:tcW w:w="585" w:type="pct"/>
            <w:vAlign w:val="center"/>
          </w:tcPr>
          <w:p w14:paraId="38148BEF" w14:textId="0F3EE83E" w:rsidR="009417DD" w:rsidRPr="009A4385" w:rsidRDefault="00AF1196" w:rsidP="00094D36">
            <w:pPr>
              <w:spacing w:before="60" w:after="60"/>
              <w:ind w:left="59"/>
              <w:jc w:val="center"/>
              <w:rPr>
                <w:rFonts w:asciiTheme="minorHAnsi" w:hAnsiTheme="minorHAnsi" w:cstheme="minorHAnsi"/>
                <w:b/>
                <w:i/>
                <w:sz w:val="20"/>
                <w:szCs w:val="20"/>
              </w:rPr>
            </w:pPr>
            <w:r>
              <w:rPr>
                <w:rFonts w:asciiTheme="minorHAnsi" w:hAnsiTheme="minorHAnsi" w:cstheme="minorHAnsi"/>
                <w:b/>
                <w:i/>
                <w:sz w:val="20"/>
                <w:szCs w:val="20"/>
              </w:rPr>
              <w:t>AG</w:t>
            </w:r>
          </w:p>
        </w:tc>
      </w:tr>
      <w:tr w:rsidR="009417DD" w:rsidRPr="009A4385" w14:paraId="1F6D697F" w14:textId="77777777" w:rsidTr="00094D36">
        <w:trPr>
          <w:cantSplit/>
          <w:trHeight w:val="567"/>
        </w:trPr>
        <w:tc>
          <w:tcPr>
            <w:tcW w:w="346" w:type="pct"/>
            <w:tcBorders>
              <w:top w:val="single" w:sz="4" w:space="0" w:color="auto"/>
              <w:left w:val="single" w:sz="4" w:space="0" w:color="auto"/>
              <w:bottom w:val="single" w:sz="4" w:space="0" w:color="auto"/>
              <w:right w:val="single" w:sz="4" w:space="0" w:color="auto"/>
            </w:tcBorders>
            <w:vAlign w:val="center"/>
          </w:tcPr>
          <w:p w14:paraId="1971D73B"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tcBorders>
              <w:top w:val="single" w:sz="4" w:space="0" w:color="auto"/>
              <w:left w:val="single" w:sz="4" w:space="0" w:color="auto"/>
              <w:bottom w:val="single" w:sz="4" w:space="0" w:color="auto"/>
              <w:right w:val="single" w:sz="4" w:space="0" w:color="auto"/>
            </w:tcBorders>
            <w:vAlign w:val="center"/>
          </w:tcPr>
          <w:p w14:paraId="3F5AAE27"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AMBROSINO Daniela</w:t>
            </w:r>
          </w:p>
        </w:tc>
        <w:tc>
          <w:tcPr>
            <w:tcW w:w="958" w:type="pct"/>
            <w:tcBorders>
              <w:top w:val="single" w:sz="4" w:space="0" w:color="auto"/>
              <w:left w:val="single" w:sz="4" w:space="0" w:color="auto"/>
              <w:bottom w:val="single" w:sz="4" w:space="0" w:color="auto"/>
              <w:right w:val="single" w:sz="4" w:space="0" w:color="auto"/>
            </w:tcBorders>
            <w:vAlign w:val="center"/>
          </w:tcPr>
          <w:p w14:paraId="14D7DF18"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tcBorders>
              <w:top w:val="single" w:sz="4" w:space="0" w:color="auto"/>
              <w:left w:val="single" w:sz="4" w:space="0" w:color="auto"/>
              <w:bottom w:val="single" w:sz="4" w:space="0" w:color="auto"/>
              <w:right w:val="single" w:sz="4" w:space="0" w:color="auto"/>
            </w:tcBorders>
            <w:vAlign w:val="center"/>
          </w:tcPr>
          <w:p w14:paraId="389655CA"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tcBorders>
              <w:top w:val="single" w:sz="4" w:space="0" w:color="auto"/>
              <w:left w:val="single" w:sz="4" w:space="0" w:color="auto"/>
              <w:bottom w:val="single" w:sz="4" w:space="0" w:color="auto"/>
              <w:right w:val="single" w:sz="4" w:space="0" w:color="auto"/>
            </w:tcBorders>
            <w:vAlign w:val="center"/>
          </w:tcPr>
          <w:p w14:paraId="7A65F774" w14:textId="3CB5718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tcBorders>
              <w:top w:val="single" w:sz="4" w:space="0" w:color="auto"/>
              <w:left w:val="single" w:sz="4" w:space="0" w:color="auto"/>
              <w:bottom w:val="single" w:sz="4" w:space="0" w:color="auto"/>
              <w:right w:val="single" w:sz="4" w:space="0" w:color="auto"/>
            </w:tcBorders>
            <w:vAlign w:val="center"/>
          </w:tcPr>
          <w:p w14:paraId="34D30B83" w14:textId="65FD5E2E"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4E752237" w14:textId="77777777" w:rsidTr="00094D36">
        <w:trPr>
          <w:cantSplit/>
          <w:trHeight w:val="567"/>
        </w:trPr>
        <w:tc>
          <w:tcPr>
            <w:tcW w:w="346" w:type="pct"/>
            <w:vAlign w:val="center"/>
          </w:tcPr>
          <w:p w14:paraId="4374FCDC"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7A1567F3"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 xml:space="preserve">BOI Giorgetta Maria </w:t>
            </w:r>
          </w:p>
        </w:tc>
        <w:tc>
          <w:tcPr>
            <w:tcW w:w="958" w:type="pct"/>
            <w:vAlign w:val="center"/>
          </w:tcPr>
          <w:p w14:paraId="2241C1ED"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 contratto</w:t>
            </w:r>
          </w:p>
        </w:tc>
        <w:tc>
          <w:tcPr>
            <w:tcW w:w="883" w:type="pct"/>
            <w:vAlign w:val="center"/>
          </w:tcPr>
          <w:p w14:paraId="4FB96342"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1621C3BB" w14:textId="17D12362"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285E8DDD"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16395482" w14:textId="77777777" w:rsidTr="00094D36">
        <w:trPr>
          <w:cantSplit/>
          <w:trHeight w:val="567"/>
        </w:trPr>
        <w:tc>
          <w:tcPr>
            <w:tcW w:w="346" w:type="pct"/>
            <w:vAlign w:val="center"/>
          </w:tcPr>
          <w:p w14:paraId="7EAE6407"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03406EC3"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BRIGNARDELLO Monica</w:t>
            </w:r>
          </w:p>
        </w:tc>
        <w:tc>
          <w:tcPr>
            <w:tcW w:w="958" w:type="pct"/>
            <w:vAlign w:val="center"/>
          </w:tcPr>
          <w:p w14:paraId="59E5D906"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ordinario</w:t>
            </w:r>
          </w:p>
        </w:tc>
        <w:tc>
          <w:tcPr>
            <w:tcW w:w="883" w:type="pct"/>
            <w:vAlign w:val="center"/>
          </w:tcPr>
          <w:p w14:paraId="61C39F22"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28BCD809" w14:textId="4D472A30"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6FB88E55"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4D1ACEFA" w14:textId="77777777" w:rsidTr="00094D36">
        <w:trPr>
          <w:cantSplit/>
          <w:trHeight w:val="567"/>
        </w:trPr>
        <w:tc>
          <w:tcPr>
            <w:tcW w:w="346" w:type="pct"/>
            <w:vAlign w:val="center"/>
          </w:tcPr>
          <w:p w14:paraId="306BBBFF"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3017E507"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BURATTI Nicoletta</w:t>
            </w:r>
          </w:p>
        </w:tc>
        <w:tc>
          <w:tcPr>
            <w:tcW w:w="958" w:type="pct"/>
            <w:vAlign w:val="center"/>
          </w:tcPr>
          <w:p w14:paraId="1FBA0AA5"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vAlign w:val="center"/>
          </w:tcPr>
          <w:p w14:paraId="3F373242"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438FF168" w14:textId="3E2A4722"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042CFE0C"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5B86E4E0" w14:textId="77777777" w:rsidTr="00094D36">
        <w:trPr>
          <w:cantSplit/>
          <w:trHeight w:val="567"/>
        </w:trPr>
        <w:tc>
          <w:tcPr>
            <w:tcW w:w="346" w:type="pct"/>
            <w:vAlign w:val="center"/>
          </w:tcPr>
          <w:p w14:paraId="188324A4"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7A21568E"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CHIRCO Mauro</w:t>
            </w:r>
          </w:p>
        </w:tc>
        <w:tc>
          <w:tcPr>
            <w:tcW w:w="958" w:type="pct"/>
            <w:vAlign w:val="center"/>
          </w:tcPr>
          <w:p w14:paraId="6C028184" w14:textId="77777777" w:rsidR="009417DD" w:rsidRPr="009A4385" w:rsidRDefault="009417DD" w:rsidP="00094D36">
            <w:pPr>
              <w:spacing w:before="60" w:after="60"/>
              <w:jc w:val="center"/>
              <w:rPr>
                <w:rFonts w:asciiTheme="minorHAnsi" w:hAnsiTheme="minorHAnsi" w:cstheme="minorHAnsi"/>
                <w:sz w:val="20"/>
                <w:szCs w:val="20"/>
              </w:rPr>
            </w:pPr>
            <w:r w:rsidRPr="009A4385">
              <w:rPr>
                <w:rFonts w:asciiTheme="minorHAnsi" w:eastAsia="Calibri" w:hAnsiTheme="minorHAnsi" w:cstheme="minorHAnsi"/>
                <w:sz w:val="20"/>
                <w:szCs w:val="20"/>
                <w:lang w:eastAsia="en-US"/>
              </w:rPr>
              <w:t>Prof. a contratto</w:t>
            </w:r>
          </w:p>
        </w:tc>
        <w:tc>
          <w:tcPr>
            <w:tcW w:w="883" w:type="pct"/>
            <w:vAlign w:val="center"/>
          </w:tcPr>
          <w:p w14:paraId="372F8F94"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36A3E686" w14:textId="76F7B911"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48CF80A4"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71634B6D" w14:textId="77777777" w:rsidTr="00094D36">
        <w:trPr>
          <w:cantSplit/>
          <w:trHeight w:val="567"/>
        </w:trPr>
        <w:tc>
          <w:tcPr>
            <w:tcW w:w="346" w:type="pct"/>
            <w:vAlign w:val="center"/>
          </w:tcPr>
          <w:p w14:paraId="61074249"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6E86CD59"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DUCI Gian Enzo</w:t>
            </w:r>
          </w:p>
        </w:tc>
        <w:tc>
          <w:tcPr>
            <w:tcW w:w="958" w:type="pct"/>
            <w:vAlign w:val="center"/>
          </w:tcPr>
          <w:p w14:paraId="4480BF93"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 contratto</w:t>
            </w:r>
          </w:p>
        </w:tc>
        <w:tc>
          <w:tcPr>
            <w:tcW w:w="883" w:type="pct"/>
            <w:vAlign w:val="center"/>
          </w:tcPr>
          <w:p w14:paraId="1A424824"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7BD64978" w14:textId="1883B99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66CD69DE"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0F2C4D67" w14:textId="77777777" w:rsidTr="00094D36">
        <w:trPr>
          <w:cantSplit/>
          <w:trHeight w:val="567"/>
        </w:trPr>
        <w:tc>
          <w:tcPr>
            <w:tcW w:w="346" w:type="pct"/>
            <w:tcBorders>
              <w:top w:val="single" w:sz="4" w:space="0" w:color="auto"/>
              <w:left w:val="single" w:sz="4" w:space="0" w:color="auto"/>
              <w:bottom w:val="single" w:sz="4" w:space="0" w:color="auto"/>
              <w:right w:val="single" w:sz="4" w:space="0" w:color="auto"/>
            </w:tcBorders>
            <w:vAlign w:val="center"/>
          </w:tcPr>
          <w:p w14:paraId="09519661"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tcBorders>
              <w:top w:val="single" w:sz="4" w:space="0" w:color="auto"/>
              <w:left w:val="single" w:sz="4" w:space="0" w:color="auto"/>
              <w:bottom w:val="single" w:sz="4" w:space="0" w:color="auto"/>
              <w:right w:val="single" w:sz="4" w:space="0" w:color="auto"/>
            </w:tcBorders>
            <w:vAlign w:val="center"/>
          </w:tcPr>
          <w:p w14:paraId="1A02AB6E"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FERRARI Claudio</w:t>
            </w:r>
          </w:p>
        </w:tc>
        <w:tc>
          <w:tcPr>
            <w:tcW w:w="958" w:type="pct"/>
            <w:tcBorders>
              <w:top w:val="single" w:sz="4" w:space="0" w:color="auto"/>
              <w:left w:val="single" w:sz="4" w:space="0" w:color="auto"/>
              <w:bottom w:val="single" w:sz="4" w:space="0" w:color="auto"/>
              <w:right w:val="single" w:sz="4" w:space="0" w:color="auto"/>
            </w:tcBorders>
            <w:vAlign w:val="center"/>
          </w:tcPr>
          <w:p w14:paraId="73776A88"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ordinario</w:t>
            </w:r>
          </w:p>
        </w:tc>
        <w:tc>
          <w:tcPr>
            <w:tcW w:w="883" w:type="pct"/>
            <w:tcBorders>
              <w:top w:val="single" w:sz="4" w:space="0" w:color="auto"/>
              <w:left w:val="single" w:sz="4" w:space="0" w:color="auto"/>
              <w:bottom w:val="single" w:sz="4" w:space="0" w:color="auto"/>
              <w:right w:val="single" w:sz="4" w:space="0" w:color="auto"/>
            </w:tcBorders>
            <w:vAlign w:val="center"/>
          </w:tcPr>
          <w:p w14:paraId="473EDFDD"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tcBorders>
              <w:top w:val="single" w:sz="4" w:space="0" w:color="auto"/>
              <w:left w:val="single" w:sz="4" w:space="0" w:color="auto"/>
              <w:bottom w:val="single" w:sz="4" w:space="0" w:color="auto"/>
              <w:right w:val="single" w:sz="4" w:space="0" w:color="auto"/>
            </w:tcBorders>
            <w:vAlign w:val="center"/>
          </w:tcPr>
          <w:p w14:paraId="521EEFE2" w14:textId="10738570"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tcBorders>
              <w:top w:val="single" w:sz="4" w:space="0" w:color="auto"/>
              <w:left w:val="single" w:sz="4" w:space="0" w:color="auto"/>
              <w:bottom w:val="single" w:sz="4" w:space="0" w:color="auto"/>
              <w:right w:val="single" w:sz="4" w:space="0" w:color="auto"/>
            </w:tcBorders>
            <w:vAlign w:val="center"/>
          </w:tcPr>
          <w:p w14:paraId="07E59FB3" w14:textId="4E14A1C8"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6BF023FD" w14:textId="77777777" w:rsidTr="00094D36">
        <w:trPr>
          <w:cantSplit/>
          <w:trHeight w:val="567"/>
        </w:trPr>
        <w:tc>
          <w:tcPr>
            <w:tcW w:w="346" w:type="pct"/>
            <w:vAlign w:val="center"/>
          </w:tcPr>
          <w:p w14:paraId="31A224D0"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346B0279"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GARELLI Roberto</w:t>
            </w:r>
          </w:p>
        </w:tc>
        <w:tc>
          <w:tcPr>
            <w:tcW w:w="958" w:type="pct"/>
            <w:vAlign w:val="center"/>
          </w:tcPr>
          <w:p w14:paraId="084ABDAB"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vAlign w:val="center"/>
          </w:tcPr>
          <w:p w14:paraId="365AF734"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5ACA5490" w14:textId="3AD2DA4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1F1B0DE1"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04B51D36" w14:textId="77777777" w:rsidTr="00094D36">
        <w:trPr>
          <w:cantSplit/>
          <w:trHeight w:val="567"/>
        </w:trPr>
        <w:tc>
          <w:tcPr>
            <w:tcW w:w="346" w:type="pct"/>
            <w:vAlign w:val="center"/>
          </w:tcPr>
          <w:p w14:paraId="76A1840A"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2D535976"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GHIARA Hilda</w:t>
            </w:r>
          </w:p>
        </w:tc>
        <w:tc>
          <w:tcPr>
            <w:tcW w:w="958" w:type="pct"/>
            <w:vAlign w:val="center"/>
          </w:tcPr>
          <w:p w14:paraId="719BD802"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Ricercatore</w:t>
            </w:r>
          </w:p>
        </w:tc>
        <w:tc>
          <w:tcPr>
            <w:tcW w:w="883" w:type="pct"/>
            <w:vAlign w:val="center"/>
          </w:tcPr>
          <w:p w14:paraId="02BAC442"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5207D172" w14:textId="460C9F4C"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10FAE879"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3E31D1BE" w14:textId="77777777" w:rsidTr="00094D36">
        <w:trPr>
          <w:cantSplit/>
          <w:trHeight w:val="567"/>
        </w:trPr>
        <w:tc>
          <w:tcPr>
            <w:tcW w:w="346" w:type="pct"/>
            <w:vAlign w:val="center"/>
          </w:tcPr>
          <w:p w14:paraId="332E5D63"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14C15E5B"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MARCHIAFAVA Giovanni</w:t>
            </w:r>
          </w:p>
        </w:tc>
        <w:tc>
          <w:tcPr>
            <w:tcW w:w="958" w:type="pct"/>
            <w:vAlign w:val="center"/>
          </w:tcPr>
          <w:p w14:paraId="594D9629"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Ricercatore</w:t>
            </w:r>
          </w:p>
        </w:tc>
        <w:tc>
          <w:tcPr>
            <w:tcW w:w="883" w:type="pct"/>
            <w:vAlign w:val="center"/>
          </w:tcPr>
          <w:p w14:paraId="10867937"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11E4F00D" w14:textId="6D4807B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16D9D7A0"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0D6590BC" w14:textId="77777777" w:rsidTr="00094D36">
        <w:trPr>
          <w:cantSplit/>
          <w:trHeight w:val="567"/>
        </w:trPr>
        <w:tc>
          <w:tcPr>
            <w:tcW w:w="346" w:type="pct"/>
            <w:vAlign w:val="center"/>
          </w:tcPr>
          <w:p w14:paraId="18483DD8"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26793673"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MIDORO Renato</w:t>
            </w:r>
          </w:p>
        </w:tc>
        <w:tc>
          <w:tcPr>
            <w:tcW w:w="958" w:type="pct"/>
            <w:vAlign w:val="center"/>
          </w:tcPr>
          <w:p w14:paraId="132AAF59"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 contratto</w:t>
            </w:r>
          </w:p>
        </w:tc>
        <w:tc>
          <w:tcPr>
            <w:tcW w:w="883" w:type="pct"/>
            <w:vAlign w:val="center"/>
          </w:tcPr>
          <w:p w14:paraId="6795AD71"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742BA628" w14:textId="77777777" w:rsidR="009417DD" w:rsidRPr="009A4385" w:rsidRDefault="009417DD" w:rsidP="00094D36">
            <w:pPr>
              <w:spacing w:before="60" w:after="60"/>
              <w:ind w:left="59"/>
              <w:jc w:val="center"/>
              <w:rPr>
                <w:rFonts w:asciiTheme="minorHAnsi" w:hAnsiTheme="minorHAnsi" w:cstheme="minorHAnsi"/>
                <w:sz w:val="20"/>
                <w:szCs w:val="20"/>
              </w:rPr>
            </w:pPr>
          </w:p>
        </w:tc>
        <w:tc>
          <w:tcPr>
            <w:tcW w:w="585" w:type="pct"/>
            <w:vAlign w:val="center"/>
          </w:tcPr>
          <w:p w14:paraId="49925221"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3A57F507" w14:textId="77777777" w:rsidTr="00094D36">
        <w:trPr>
          <w:cantSplit/>
          <w:trHeight w:val="567"/>
        </w:trPr>
        <w:tc>
          <w:tcPr>
            <w:tcW w:w="346" w:type="pct"/>
            <w:vAlign w:val="center"/>
          </w:tcPr>
          <w:p w14:paraId="0C6E407C"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7CAC93C2"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MUSSO Enrico</w:t>
            </w:r>
          </w:p>
        </w:tc>
        <w:tc>
          <w:tcPr>
            <w:tcW w:w="958" w:type="pct"/>
            <w:vAlign w:val="center"/>
          </w:tcPr>
          <w:p w14:paraId="03AD7AF5"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ordinario</w:t>
            </w:r>
          </w:p>
        </w:tc>
        <w:tc>
          <w:tcPr>
            <w:tcW w:w="883" w:type="pct"/>
            <w:vAlign w:val="center"/>
          </w:tcPr>
          <w:p w14:paraId="3152B7AF"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4D5D94A2" w14:textId="7F5CE0E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1A1BDF73"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29AD19E5" w14:textId="77777777" w:rsidTr="00094D36">
        <w:trPr>
          <w:cantSplit/>
          <w:trHeight w:val="567"/>
        </w:trPr>
        <w:tc>
          <w:tcPr>
            <w:tcW w:w="346" w:type="pct"/>
            <w:vAlign w:val="center"/>
          </w:tcPr>
          <w:p w14:paraId="5B5FD480"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06680CDE"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PALMESINO Ennio</w:t>
            </w:r>
          </w:p>
        </w:tc>
        <w:tc>
          <w:tcPr>
            <w:tcW w:w="958" w:type="pct"/>
            <w:vAlign w:val="center"/>
          </w:tcPr>
          <w:p w14:paraId="60C2565F"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 contratto</w:t>
            </w:r>
          </w:p>
        </w:tc>
        <w:tc>
          <w:tcPr>
            <w:tcW w:w="883" w:type="pct"/>
            <w:vAlign w:val="center"/>
          </w:tcPr>
          <w:p w14:paraId="1A785D6B"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16A4A2B9" w14:textId="292CEDA3" w:rsidR="009417DD" w:rsidRPr="009A4385" w:rsidRDefault="00195B1D" w:rsidP="00094D36">
            <w:pPr>
              <w:spacing w:before="60" w:after="60"/>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4503464F" w14:textId="77777777" w:rsidR="009417DD" w:rsidRPr="009A4385" w:rsidRDefault="009417DD" w:rsidP="00094D36">
            <w:pPr>
              <w:spacing w:before="60" w:after="60"/>
              <w:jc w:val="center"/>
              <w:rPr>
                <w:rFonts w:asciiTheme="minorHAnsi" w:hAnsiTheme="minorHAnsi" w:cstheme="minorHAnsi"/>
                <w:sz w:val="20"/>
                <w:szCs w:val="20"/>
              </w:rPr>
            </w:pPr>
          </w:p>
        </w:tc>
      </w:tr>
      <w:tr w:rsidR="009417DD" w:rsidRPr="009A4385" w14:paraId="69653ADC" w14:textId="77777777" w:rsidTr="00094D36">
        <w:trPr>
          <w:cantSplit/>
          <w:trHeight w:val="567"/>
        </w:trPr>
        <w:tc>
          <w:tcPr>
            <w:tcW w:w="346" w:type="pct"/>
            <w:vAlign w:val="center"/>
          </w:tcPr>
          <w:p w14:paraId="70C72DD2"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2435C402"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PERSICO Luca</w:t>
            </w:r>
          </w:p>
        </w:tc>
        <w:tc>
          <w:tcPr>
            <w:tcW w:w="958" w:type="pct"/>
            <w:vAlign w:val="center"/>
          </w:tcPr>
          <w:p w14:paraId="3DAD37CD"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vAlign w:val="center"/>
          </w:tcPr>
          <w:p w14:paraId="39427A5B"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465CC874" w14:textId="3BA55976"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7082EA59"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6729A8FC" w14:textId="77777777" w:rsidTr="00094D36">
        <w:trPr>
          <w:cantSplit/>
          <w:trHeight w:val="567"/>
        </w:trPr>
        <w:tc>
          <w:tcPr>
            <w:tcW w:w="346" w:type="pct"/>
            <w:vAlign w:val="center"/>
          </w:tcPr>
          <w:p w14:paraId="6B9004BA"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0F12489D"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SATTA Giovanni</w:t>
            </w:r>
          </w:p>
        </w:tc>
        <w:tc>
          <w:tcPr>
            <w:tcW w:w="958" w:type="pct"/>
            <w:vAlign w:val="center"/>
          </w:tcPr>
          <w:p w14:paraId="4B785805"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vAlign w:val="center"/>
          </w:tcPr>
          <w:p w14:paraId="62D59F5E"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384FB40A" w14:textId="5165D623"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64BAA3C5"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38F320DE" w14:textId="77777777" w:rsidTr="00094D36">
        <w:trPr>
          <w:cantSplit/>
          <w:trHeight w:val="567"/>
        </w:trPr>
        <w:tc>
          <w:tcPr>
            <w:tcW w:w="346" w:type="pct"/>
            <w:vAlign w:val="center"/>
          </w:tcPr>
          <w:p w14:paraId="4444C561"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1D55016B" w14:textId="77777777" w:rsidR="009417DD" w:rsidRPr="009A4385" w:rsidRDefault="009417DD" w:rsidP="00094D36">
            <w:pPr>
              <w:spacing w:before="60" w:after="60"/>
              <w:ind w:left="68"/>
              <w:jc w:val="both"/>
              <w:rPr>
                <w:rFonts w:asciiTheme="minorHAnsi" w:hAnsiTheme="minorHAnsi" w:cstheme="minorHAnsi"/>
                <w:sz w:val="20"/>
                <w:szCs w:val="20"/>
                <w:highlight w:val="yellow"/>
              </w:rPr>
            </w:pPr>
            <w:r w:rsidRPr="009A4385">
              <w:rPr>
                <w:rFonts w:asciiTheme="minorHAnsi" w:hAnsiTheme="minorHAnsi" w:cstheme="minorHAnsi"/>
                <w:sz w:val="20"/>
                <w:szCs w:val="20"/>
              </w:rPr>
              <w:t>SCARSI Roberta</w:t>
            </w:r>
          </w:p>
        </w:tc>
        <w:tc>
          <w:tcPr>
            <w:tcW w:w="958" w:type="pct"/>
            <w:vAlign w:val="center"/>
          </w:tcPr>
          <w:p w14:paraId="61241DEA"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associato</w:t>
            </w:r>
          </w:p>
        </w:tc>
        <w:tc>
          <w:tcPr>
            <w:tcW w:w="883" w:type="pct"/>
            <w:vAlign w:val="center"/>
          </w:tcPr>
          <w:p w14:paraId="419C951D"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2F116416" w14:textId="03DDB8BD" w:rsidR="009417DD" w:rsidRPr="009A4385" w:rsidRDefault="009417DD" w:rsidP="00094D36">
            <w:pPr>
              <w:spacing w:before="60" w:after="60"/>
              <w:ind w:left="59"/>
              <w:jc w:val="center"/>
              <w:rPr>
                <w:rFonts w:asciiTheme="minorHAnsi" w:hAnsiTheme="minorHAnsi" w:cstheme="minorHAnsi"/>
                <w:sz w:val="20"/>
                <w:szCs w:val="20"/>
              </w:rPr>
            </w:pPr>
          </w:p>
        </w:tc>
        <w:tc>
          <w:tcPr>
            <w:tcW w:w="585" w:type="pct"/>
            <w:vAlign w:val="center"/>
          </w:tcPr>
          <w:p w14:paraId="49395EB5" w14:textId="64C17A07" w:rsidR="009417DD" w:rsidRPr="00CB6935" w:rsidRDefault="00195B1D" w:rsidP="00094D36">
            <w:pPr>
              <w:spacing w:before="60" w:after="60"/>
              <w:ind w:left="59"/>
              <w:jc w:val="center"/>
              <w:rPr>
                <w:rFonts w:asciiTheme="minorHAnsi" w:hAnsiTheme="minorHAnsi" w:cstheme="minorHAnsi"/>
                <w:b/>
                <w:sz w:val="20"/>
                <w:szCs w:val="20"/>
              </w:rPr>
            </w:pPr>
            <w:r>
              <w:rPr>
                <w:rFonts w:asciiTheme="minorHAnsi" w:hAnsiTheme="minorHAnsi" w:cstheme="minorHAnsi"/>
                <w:b/>
                <w:sz w:val="20"/>
                <w:szCs w:val="20"/>
              </w:rPr>
              <w:t>X</w:t>
            </w:r>
          </w:p>
        </w:tc>
      </w:tr>
      <w:tr w:rsidR="009417DD" w:rsidRPr="009A4385" w14:paraId="2CAC2892" w14:textId="77777777" w:rsidTr="00094D36">
        <w:trPr>
          <w:cantSplit/>
          <w:trHeight w:val="567"/>
        </w:trPr>
        <w:tc>
          <w:tcPr>
            <w:tcW w:w="346" w:type="pct"/>
            <w:vAlign w:val="center"/>
          </w:tcPr>
          <w:p w14:paraId="6240B9B1"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68209B5B"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SCIOMACHEN Anna Franca</w:t>
            </w:r>
          </w:p>
        </w:tc>
        <w:tc>
          <w:tcPr>
            <w:tcW w:w="958" w:type="pct"/>
            <w:vAlign w:val="center"/>
          </w:tcPr>
          <w:p w14:paraId="45F4ED04"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ordinario</w:t>
            </w:r>
          </w:p>
        </w:tc>
        <w:tc>
          <w:tcPr>
            <w:tcW w:w="883" w:type="pct"/>
            <w:vAlign w:val="center"/>
          </w:tcPr>
          <w:p w14:paraId="60358F10"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01BE4623" w14:textId="4AD4E77D"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7B9560B6" w14:textId="77777777" w:rsidR="009417DD" w:rsidRPr="009A4385" w:rsidRDefault="009417DD" w:rsidP="00094D36">
            <w:pPr>
              <w:spacing w:before="60" w:after="60"/>
              <w:ind w:left="59"/>
              <w:jc w:val="center"/>
              <w:rPr>
                <w:rFonts w:asciiTheme="minorHAnsi" w:hAnsiTheme="minorHAnsi" w:cstheme="minorHAnsi"/>
                <w:sz w:val="20"/>
                <w:szCs w:val="20"/>
              </w:rPr>
            </w:pPr>
          </w:p>
        </w:tc>
      </w:tr>
      <w:tr w:rsidR="009417DD" w:rsidRPr="009A4385" w14:paraId="549B5365" w14:textId="77777777" w:rsidTr="00094D36">
        <w:trPr>
          <w:cantSplit/>
          <w:trHeight w:val="567"/>
        </w:trPr>
        <w:tc>
          <w:tcPr>
            <w:tcW w:w="346" w:type="pct"/>
            <w:vAlign w:val="center"/>
          </w:tcPr>
          <w:p w14:paraId="639D3C95"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222A0E47" w14:textId="77777777" w:rsidR="009417DD" w:rsidRPr="009A4385" w:rsidRDefault="009417DD" w:rsidP="00094D36">
            <w:pPr>
              <w:spacing w:before="60" w:after="60"/>
              <w:ind w:left="63"/>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SECONDO Michele</w:t>
            </w:r>
          </w:p>
        </w:tc>
        <w:tc>
          <w:tcPr>
            <w:tcW w:w="958" w:type="pct"/>
            <w:vAlign w:val="center"/>
          </w:tcPr>
          <w:p w14:paraId="42726DB8" w14:textId="77777777" w:rsidR="009417DD" w:rsidRPr="009A4385" w:rsidRDefault="009417DD" w:rsidP="00094D36">
            <w:pPr>
              <w:spacing w:before="60" w:after="60"/>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Rappr. Studenti dal 1/11/19 al 31/10/2021</w:t>
            </w:r>
          </w:p>
        </w:tc>
        <w:tc>
          <w:tcPr>
            <w:tcW w:w="883" w:type="pct"/>
            <w:vAlign w:val="center"/>
          </w:tcPr>
          <w:p w14:paraId="3AE800F7"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DIEC</w:t>
            </w:r>
          </w:p>
        </w:tc>
        <w:tc>
          <w:tcPr>
            <w:tcW w:w="663" w:type="pct"/>
            <w:vAlign w:val="center"/>
          </w:tcPr>
          <w:p w14:paraId="7179C464" w14:textId="77777777" w:rsidR="009417DD" w:rsidRPr="009A4385" w:rsidRDefault="009417DD" w:rsidP="00094D36">
            <w:pPr>
              <w:spacing w:before="60" w:after="60"/>
              <w:jc w:val="center"/>
              <w:rPr>
                <w:rFonts w:asciiTheme="minorHAnsi" w:hAnsiTheme="minorHAnsi" w:cstheme="minorHAnsi"/>
                <w:sz w:val="20"/>
                <w:szCs w:val="20"/>
              </w:rPr>
            </w:pPr>
          </w:p>
        </w:tc>
        <w:tc>
          <w:tcPr>
            <w:tcW w:w="585" w:type="pct"/>
            <w:vAlign w:val="center"/>
          </w:tcPr>
          <w:p w14:paraId="6770272A" w14:textId="77777777" w:rsidR="009417DD" w:rsidRPr="009A4385" w:rsidRDefault="009417DD" w:rsidP="00094D36">
            <w:pPr>
              <w:spacing w:before="60" w:after="60"/>
              <w:jc w:val="center"/>
              <w:rPr>
                <w:rFonts w:asciiTheme="minorHAnsi" w:hAnsiTheme="minorHAnsi" w:cstheme="minorHAnsi"/>
                <w:sz w:val="20"/>
                <w:szCs w:val="20"/>
              </w:rPr>
            </w:pPr>
          </w:p>
        </w:tc>
      </w:tr>
      <w:tr w:rsidR="009417DD" w:rsidRPr="009A4385" w14:paraId="2C972F26" w14:textId="77777777" w:rsidTr="00094D36">
        <w:trPr>
          <w:cantSplit/>
          <w:trHeight w:val="567"/>
        </w:trPr>
        <w:tc>
          <w:tcPr>
            <w:tcW w:w="346" w:type="pct"/>
            <w:vAlign w:val="center"/>
          </w:tcPr>
          <w:p w14:paraId="65DB1B10" w14:textId="77777777" w:rsidR="009417DD" w:rsidRPr="009A4385" w:rsidRDefault="009417DD" w:rsidP="009417DD">
            <w:pPr>
              <w:pStyle w:val="Paragrafoelenco"/>
              <w:numPr>
                <w:ilvl w:val="0"/>
                <w:numId w:val="40"/>
              </w:numPr>
              <w:spacing w:before="60" w:after="60"/>
              <w:ind w:left="321"/>
              <w:contextualSpacing w:val="0"/>
              <w:rPr>
                <w:rFonts w:asciiTheme="minorHAnsi" w:eastAsia="Calibri" w:hAnsiTheme="minorHAnsi" w:cstheme="minorHAnsi"/>
                <w:sz w:val="20"/>
                <w:szCs w:val="20"/>
                <w:lang w:eastAsia="en-US"/>
              </w:rPr>
            </w:pPr>
          </w:p>
        </w:tc>
        <w:tc>
          <w:tcPr>
            <w:tcW w:w="1565" w:type="pct"/>
            <w:vAlign w:val="center"/>
          </w:tcPr>
          <w:p w14:paraId="21AA18B2" w14:textId="77777777" w:rsidR="009417DD" w:rsidRPr="009A4385" w:rsidRDefault="009417DD" w:rsidP="00094D36">
            <w:pPr>
              <w:spacing w:before="60" w:after="60"/>
              <w:ind w:left="68"/>
              <w:jc w:val="both"/>
              <w:rPr>
                <w:rFonts w:asciiTheme="minorHAnsi" w:hAnsiTheme="minorHAnsi" w:cstheme="minorHAnsi"/>
                <w:sz w:val="20"/>
                <w:szCs w:val="20"/>
              </w:rPr>
            </w:pPr>
            <w:r w:rsidRPr="009A4385">
              <w:rPr>
                <w:rFonts w:asciiTheme="minorHAnsi" w:hAnsiTheme="minorHAnsi" w:cstheme="minorHAnsi"/>
                <w:sz w:val="20"/>
                <w:szCs w:val="20"/>
              </w:rPr>
              <w:t>TORRE Teresina</w:t>
            </w:r>
          </w:p>
        </w:tc>
        <w:tc>
          <w:tcPr>
            <w:tcW w:w="958" w:type="pct"/>
            <w:vAlign w:val="center"/>
          </w:tcPr>
          <w:p w14:paraId="15821D03" w14:textId="77777777" w:rsidR="009417DD" w:rsidRPr="009A4385" w:rsidRDefault="009417DD" w:rsidP="00094D36">
            <w:pPr>
              <w:spacing w:before="60" w:after="60"/>
              <w:jc w:val="center"/>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Prof. ordinario</w:t>
            </w:r>
          </w:p>
        </w:tc>
        <w:tc>
          <w:tcPr>
            <w:tcW w:w="883" w:type="pct"/>
            <w:vAlign w:val="center"/>
          </w:tcPr>
          <w:p w14:paraId="3B9FC658" w14:textId="77777777" w:rsidR="009417DD" w:rsidRPr="009A4385" w:rsidRDefault="009417DD" w:rsidP="00094D36">
            <w:pPr>
              <w:spacing w:before="60" w:after="60"/>
              <w:ind w:left="44"/>
              <w:jc w:val="center"/>
              <w:rPr>
                <w:rFonts w:asciiTheme="minorHAnsi" w:hAnsiTheme="minorHAnsi" w:cstheme="minorHAnsi"/>
                <w:sz w:val="20"/>
                <w:szCs w:val="20"/>
              </w:rPr>
            </w:pPr>
            <w:r w:rsidRPr="009A4385">
              <w:rPr>
                <w:rFonts w:asciiTheme="minorHAnsi" w:hAnsiTheme="minorHAnsi" w:cstheme="minorHAnsi"/>
                <w:sz w:val="20"/>
                <w:szCs w:val="20"/>
              </w:rPr>
              <w:t>DIEC</w:t>
            </w:r>
          </w:p>
        </w:tc>
        <w:tc>
          <w:tcPr>
            <w:tcW w:w="663" w:type="pct"/>
            <w:vAlign w:val="center"/>
          </w:tcPr>
          <w:p w14:paraId="7B88F807" w14:textId="6D7353A7" w:rsidR="009417DD" w:rsidRPr="009A4385" w:rsidRDefault="00195B1D" w:rsidP="00094D36">
            <w:pPr>
              <w:spacing w:before="60" w:after="60"/>
              <w:ind w:left="59"/>
              <w:jc w:val="center"/>
              <w:rPr>
                <w:rFonts w:asciiTheme="minorHAnsi" w:hAnsiTheme="minorHAnsi" w:cstheme="minorHAnsi"/>
                <w:sz w:val="20"/>
                <w:szCs w:val="20"/>
              </w:rPr>
            </w:pPr>
            <w:r>
              <w:rPr>
                <w:rFonts w:asciiTheme="minorHAnsi" w:hAnsiTheme="minorHAnsi" w:cstheme="minorHAnsi"/>
                <w:sz w:val="20"/>
                <w:szCs w:val="20"/>
              </w:rPr>
              <w:t>X</w:t>
            </w:r>
          </w:p>
        </w:tc>
        <w:tc>
          <w:tcPr>
            <w:tcW w:w="585" w:type="pct"/>
            <w:vAlign w:val="center"/>
          </w:tcPr>
          <w:p w14:paraId="50A0317B" w14:textId="147F7739" w:rsidR="009417DD" w:rsidRPr="009A4385" w:rsidRDefault="009417DD" w:rsidP="00094D36">
            <w:pPr>
              <w:spacing w:before="60" w:after="60"/>
              <w:ind w:left="59"/>
              <w:jc w:val="center"/>
              <w:rPr>
                <w:rFonts w:asciiTheme="minorHAnsi" w:hAnsiTheme="minorHAnsi" w:cstheme="minorHAnsi"/>
                <w:sz w:val="20"/>
                <w:szCs w:val="20"/>
              </w:rPr>
            </w:pPr>
          </w:p>
        </w:tc>
      </w:tr>
    </w:tbl>
    <w:p w14:paraId="3EF89B1F"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p>
    <w:p w14:paraId="6263D7B1" w14:textId="7F397D19" w:rsidR="009417DD" w:rsidRDefault="009417DD" w:rsidP="009417DD">
      <w:pPr>
        <w:spacing w:before="60" w:after="60"/>
        <w:jc w:val="both"/>
        <w:rPr>
          <w:rFonts w:asciiTheme="minorHAnsi" w:eastAsia="Calibri" w:hAnsiTheme="minorHAnsi" w:cstheme="minorHAnsi"/>
          <w:sz w:val="20"/>
          <w:szCs w:val="20"/>
          <w:lang w:eastAsia="en-US"/>
        </w:rPr>
      </w:pPr>
      <w:r w:rsidRPr="009A4385">
        <w:rPr>
          <w:rFonts w:asciiTheme="minorHAnsi" w:eastAsia="Calibri" w:hAnsiTheme="minorHAnsi" w:cstheme="minorHAnsi"/>
          <w:sz w:val="20"/>
          <w:szCs w:val="20"/>
          <w:lang w:eastAsia="en-US"/>
        </w:rPr>
        <w:t xml:space="preserve">Il coordinatore presiede il Consiglio e, constatata la validità della riunione, </w:t>
      </w:r>
      <w:r>
        <w:rPr>
          <w:rFonts w:asciiTheme="minorHAnsi" w:eastAsia="Calibri" w:hAnsiTheme="minorHAnsi" w:cstheme="minorHAnsi"/>
          <w:sz w:val="20"/>
          <w:szCs w:val="20"/>
          <w:lang w:eastAsia="en-US"/>
        </w:rPr>
        <w:t>apre la riunione</w:t>
      </w:r>
      <w:r w:rsidR="00E65E9F">
        <w:rPr>
          <w:rFonts w:asciiTheme="minorHAnsi" w:eastAsia="Calibri" w:hAnsiTheme="minorHAnsi" w:cstheme="minorHAnsi"/>
          <w:sz w:val="20"/>
          <w:szCs w:val="20"/>
          <w:lang w:eastAsia="en-US"/>
        </w:rPr>
        <w:t xml:space="preserve"> alle ore 12.09</w:t>
      </w:r>
      <w:r>
        <w:rPr>
          <w:rFonts w:asciiTheme="minorHAnsi" w:eastAsia="Calibri" w:hAnsiTheme="minorHAnsi" w:cstheme="minorHAnsi"/>
          <w:sz w:val="20"/>
          <w:szCs w:val="20"/>
          <w:lang w:eastAsia="en-US"/>
        </w:rPr>
        <w:t>.</w:t>
      </w:r>
    </w:p>
    <w:p w14:paraId="34EC3C6D" w14:textId="77777777" w:rsidR="009417DD" w:rsidRPr="009A4385" w:rsidRDefault="009417DD" w:rsidP="009417DD">
      <w:pPr>
        <w:spacing w:before="60" w:after="60"/>
        <w:jc w:val="both"/>
        <w:rPr>
          <w:rFonts w:asciiTheme="minorHAnsi" w:eastAsia="Calibri" w:hAnsiTheme="minorHAnsi" w:cstheme="minorHAnsi"/>
          <w:sz w:val="20"/>
          <w:szCs w:val="20"/>
          <w:lang w:eastAsia="en-US"/>
        </w:rPr>
      </w:pPr>
    </w:p>
    <w:p w14:paraId="2B567C91" w14:textId="77777777" w:rsidR="009417DD" w:rsidRDefault="009417DD" w:rsidP="009417DD">
      <w:pPr>
        <w:spacing w:before="60" w:after="60"/>
        <w:rPr>
          <w:rFonts w:asciiTheme="minorHAnsi" w:hAnsiTheme="minorHAnsi" w:cstheme="minorHAnsi"/>
          <w:b/>
          <w:sz w:val="20"/>
          <w:szCs w:val="20"/>
        </w:rPr>
      </w:pPr>
      <w:r w:rsidRPr="009A4385">
        <w:rPr>
          <w:rFonts w:asciiTheme="minorHAnsi" w:hAnsiTheme="minorHAnsi" w:cstheme="minorHAnsi"/>
          <w:b/>
          <w:sz w:val="20"/>
          <w:szCs w:val="20"/>
        </w:rPr>
        <w:t>1) Verbali da approvare</w:t>
      </w:r>
    </w:p>
    <w:p w14:paraId="2FF5834B" w14:textId="0726B0EC" w:rsidR="009417DD" w:rsidRDefault="009417DD" w:rsidP="009417DD">
      <w:pPr>
        <w:spacing w:before="60" w:after="60"/>
        <w:rPr>
          <w:rFonts w:asciiTheme="minorHAnsi" w:hAnsiTheme="minorHAnsi" w:cstheme="minorHAnsi"/>
          <w:sz w:val="20"/>
          <w:szCs w:val="20"/>
        </w:rPr>
      </w:pPr>
      <w:r>
        <w:rPr>
          <w:rFonts w:asciiTheme="minorHAnsi" w:hAnsiTheme="minorHAnsi" w:cstheme="minorHAnsi"/>
          <w:sz w:val="20"/>
          <w:szCs w:val="20"/>
        </w:rPr>
        <w:t>Il coordinatore invita il consiglio ad approvare i verbali</w:t>
      </w:r>
      <w:r w:rsidR="00E65E9F">
        <w:rPr>
          <w:rFonts w:asciiTheme="minorHAnsi" w:hAnsiTheme="minorHAnsi" w:cstheme="minorHAnsi"/>
          <w:sz w:val="20"/>
          <w:szCs w:val="20"/>
        </w:rPr>
        <w:t xml:space="preserve"> </w:t>
      </w:r>
      <w:r w:rsidR="00AF1196">
        <w:rPr>
          <w:rFonts w:asciiTheme="minorHAnsi" w:hAnsiTheme="minorHAnsi" w:cstheme="minorHAnsi"/>
          <w:sz w:val="20"/>
          <w:szCs w:val="20"/>
        </w:rPr>
        <w:t>dell</w:t>
      </w:r>
      <w:r>
        <w:rPr>
          <w:rFonts w:asciiTheme="minorHAnsi" w:hAnsiTheme="minorHAnsi" w:cstheme="minorHAnsi"/>
          <w:sz w:val="20"/>
          <w:szCs w:val="20"/>
        </w:rPr>
        <w:t>’8</w:t>
      </w:r>
      <w:r w:rsidR="00AF1196">
        <w:rPr>
          <w:rFonts w:asciiTheme="minorHAnsi" w:hAnsiTheme="minorHAnsi" w:cstheme="minorHAnsi"/>
          <w:sz w:val="20"/>
          <w:szCs w:val="20"/>
        </w:rPr>
        <w:t>/</w:t>
      </w:r>
      <w:r>
        <w:rPr>
          <w:rFonts w:asciiTheme="minorHAnsi" w:hAnsiTheme="minorHAnsi" w:cstheme="minorHAnsi"/>
          <w:sz w:val="20"/>
          <w:szCs w:val="20"/>
        </w:rPr>
        <w:t>1</w:t>
      </w:r>
      <w:r w:rsidR="00AF1196">
        <w:rPr>
          <w:rFonts w:asciiTheme="minorHAnsi" w:hAnsiTheme="minorHAnsi" w:cstheme="minorHAnsi"/>
          <w:sz w:val="20"/>
          <w:szCs w:val="20"/>
        </w:rPr>
        <w:t>/</w:t>
      </w:r>
      <w:r>
        <w:rPr>
          <w:rFonts w:asciiTheme="minorHAnsi" w:hAnsiTheme="minorHAnsi" w:cstheme="minorHAnsi"/>
          <w:sz w:val="20"/>
          <w:szCs w:val="20"/>
        </w:rPr>
        <w:t xml:space="preserve">2021 e </w:t>
      </w:r>
      <w:r w:rsidR="00AF1196">
        <w:rPr>
          <w:rFonts w:asciiTheme="minorHAnsi" w:hAnsiTheme="minorHAnsi" w:cstheme="minorHAnsi"/>
          <w:sz w:val="20"/>
          <w:szCs w:val="20"/>
        </w:rPr>
        <w:t>del 5/10/2020</w:t>
      </w:r>
      <w:r>
        <w:rPr>
          <w:rFonts w:asciiTheme="minorHAnsi" w:hAnsiTheme="minorHAnsi" w:cstheme="minorHAnsi"/>
          <w:sz w:val="20"/>
          <w:szCs w:val="20"/>
        </w:rPr>
        <w:t>, precedentemente resi disponibili in AQ-Aulaweb.</w:t>
      </w:r>
    </w:p>
    <w:p w14:paraId="2C67B728" w14:textId="77777777" w:rsidR="009417DD" w:rsidRPr="009A4385" w:rsidRDefault="009417DD" w:rsidP="009417DD">
      <w:pPr>
        <w:spacing w:before="60" w:after="60"/>
        <w:rPr>
          <w:rFonts w:asciiTheme="minorHAnsi" w:hAnsiTheme="minorHAnsi" w:cstheme="minorHAnsi"/>
          <w:sz w:val="20"/>
          <w:szCs w:val="20"/>
        </w:rPr>
      </w:pPr>
      <w:r>
        <w:rPr>
          <w:rFonts w:asciiTheme="minorHAnsi" w:hAnsiTheme="minorHAnsi" w:cstheme="minorHAnsi"/>
          <w:sz w:val="20"/>
          <w:szCs w:val="20"/>
        </w:rPr>
        <w:t>Il consiglio approva all’unanimità</w:t>
      </w:r>
    </w:p>
    <w:p w14:paraId="36A6A8E9" w14:textId="77777777" w:rsidR="00177E82" w:rsidRPr="00C85A2C" w:rsidRDefault="00177E82" w:rsidP="00C85A2C">
      <w:pPr>
        <w:pStyle w:val="Default"/>
        <w:rPr>
          <w:rFonts w:asciiTheme="minorHAnsi" w:hAnsiTheme="minorHAnsi" w:cstheme="minorHAnsi"/>
          <w:sz w:val="20"/>
          <w:szCs w:val="20"/>
        </w:rPr>
      </w:pPr>
    </w:p>
    <w:p w14:paraId="601E589F" w14:textId="4CA70AE3" w:rsidR="008A6407" w:rsidRPr="0060010B" w:rsidRDefault="00C85A2C" w:rsidP="00C85A2C">
      <w:pPr>
        <w:autoSpaceDE w:val="0"/>
        <w:autoSpaceDN w:val="0"/>
        <w:adjustRightInd w:val="0"/>
        <w:spacing w:before="60" w:after="60" w:line="259" w:lineRule="auto"/>
        <w:rPr>
          <w:rFonts w:asciiTheme="minorHAnsi" w:hAnsiTheme="minorHAnsi" w:cstheme="minorHAnsi"/>
          <w:b/>
          <w:sz w:val="20"/>
          <w:szCs w:val="20"/>
        </w:rPr>
      </w:pPr>
      <w:r w:rsidRPr="0060010B">
        <w:rPr>
          <w:rFonts w:asciiTheme="minorHAnsi" w:hAnsiTheme="minorHAnsi" w:cstheme="minorHAnsi"/>
          <w:b/>
          <w:sz w:val="20"/>
          <w:szCs w:val="20"/>
        </w:rPr>
        <w:t xml:space="preserve">2) </w:t>
      </w:r>
      <w:r w:rsidR="008A6407" w:rsidRPr="0060010B">
        <w:rPr>
          <w:rFonts w:asciiTheme="minorHAnsi" w:hAnsiTheme="minorHAnsi" w:cstheme="minorHAnsi"/>
          <w:b/>
          <w:sz w:val="20"/>
          <w:szCs w:val="20"/>
        </w:rPr>
        <w:t>Comunicazioni</w:t>
      </w:r>
    </w:p>
    <w:p w14:paraId="0ECB565E" w14:textId="77777777" w:rsidR="00C85A2C" w:rsidRPr="0060010B" w:rsidRDefault="00AB69E9"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t>a) Rapporti con la Consulta EMMP</w:t>
      </w:r>
    </w:p>
    <w:p w14:paraId="12ADDE3E" w14:textId="7A0B4698" w:rsidR="00AB69E9" w:rsidRPr="00A8670A" w:rsidRDefault="00C85A2C" w:rsidP="00C85A2C">
      <w:pPr>
        <w:autoSpaceDE w:val="0"/>
        <w:autoSpaceDN w:val="0"/>
        <w:adjustRightInd w:val="0"/>
        <w:spacing w:before="60" w:after="60" w:line="259" w:lineRule="auto"/>
        <w:rPr>
          <w:rFonts w:asciiTheme="minorHAnsi" w:hAnsiTheme="minorHAnsi" w:cstheme="minorHAnsi"/>
          <w:sz w:val="20"/>
          <w:szCs w:val="20"/>
        </w:rPr>
      </w:pPr>
      <w:r w:rsidRPr="00A8670A">
        <w:rPr>
          <w:rFonts w:asciiTheme="minorHAnsi" w:hAnsiTheme="minorHAnsi" w:cstheme="minorHAnsi"/>
          <w:sz w:val="20"/>
          <w:szCs w:val="20"/>
        </w:rPr>
        <w:t>I</w:t>
      </w:r>
      <w:r w:rsidR="00AB69E9" w:rsidRPr="00A8670A">
        <w:rPr>
          <w:rFonts w:asciiTheme="minorHAnsi" w:hAnsiTheme="minorHAnsi" w:cstheme="minorHAnsi"/>
          <w:sz w:val="20"/>
          <w:szCs w:val="20"/>
        </w:rPr>
        <w:t>l coordinatore informa che la collega Giorgia Boi ha confermato la disponibilità del PROPELLER CLUB - Port of Genoa</w:t>
      </w:r>
      <w:r w:rsidR="00A8670A">
        <w:rPr>
          <w:rFonts w:asciiTheme="minorHAnsi" w:hAnsiTheme="minorHAnsi" w:cstheme="minorHAnsi"/>
          <w:sz w:val="20"/>
          <w:szCs w:val="20"/>
        </w:rPr>
        <w:t>, da lei stessa presieduto,</w:t>
      </w:r>
      <w:r w:rsidR="00AB69E9" w:rsidRPr="00A8670A">
        <w:rPr>
          <w:rFonts w:asciiTheme="minorHAnsi" w:hAnsiTheme="minorHAnsi" w:cstheme="minorHAnsi"/>
          <w:sz w:val="20"/>
          <w:szCs w:val="20"/>
        </w:rPr>
        <w:t xml:space="preserve"> </w:t>
      </w:r>
      <w:r w:rsidR="00A8670A">
        <w:rPr>
          <w:rFonts w:asciiTheme="minorHAnsi" w:hAnsiTheme="minorHAnsi" w:cstheme="minorHAnsi"/>
          <w:sz w:val="20"/>
          <w:szCs w:val="20"/>
        </w:rPr>
        <w:t>a</w:t>
      </w:r>
      <w:r w:rsidR="00AB69E9" w:rsidRPr="00A8670A">
        <w:rPr>
          <w:rFonts w:asciiTheme="minorHAnsi" w:hAnsiTheme="minorHAnsi" w:cstheme="minorHAnsi"/>
          <w:sz w:val="20"/>
          <w:szCs w:val="20"/>
        </w:rPr>
        <w:t xml:space="preserve"> favorire </w:t>
      </w:r>
      <w:r w:rsidR="00A8670A">
        <w:rPr>
          <w:rFonts w:asciiTheme="minorHAnsi" w:hAnsiTheme="minorHAnsi" w:cstheme="minorHAnsi"/>
          <w:sz w:val="20"/>
          <w:szCs w:val="20"/>
        </w:rPr>
        <w:t>e</w:t>
      </w:r>
      <w:r w:rsidR="00AB69E9" w:rsidRPr="00A8670A">
        <w:rPr>
          <w:rFonts w:asciiTheme="minorHAnsi" w:hAnsiTheme="minorHAnsi" w:cstheme="minorHAnsi"/>
          <w:sz w:val="20"/>
          <w:szCs w:val="20"/>
        </w:rPr>
        <w:t xml:space="preserve"> appoggiare ogni attività di formazione, </w:t>
      </w:r>
      <w:r w:rsidR="00A8670A">
        <w:rPr>
          <w:rFonts w:asciiTheme="minorHAnsi" w:hAnsiTheme="minorHAnsi" w:cstheme="minorHAnsi"/>
          <w:sz w:val="20"/>
          <w:szCs w:val="20"/>
        </w:rPr>
        <w:t xml:space="preserve">oltre che </w:t>
      </w:r>
      <w:r w:rsidR="00AB69E9" w:rsidRPr="00A8670A">
        <w:rPr>
          <w:rFonts w:asciiTheme="minorHAnsi" w:hAnsiTheme="minorHAnsi" w:cstheme="minorHAnsi"/>
          <w:sz w:val="20"/>
          <w:szCs w:val="20"/>
        </w:rPr>
        <w:t xml:space="preserve">promuovere </w:t>
      </w:r>
      <w:r w:rsidRPr="00A8670A">
        <w:rPr>
          <w:rFonts w:asciiTheme="minorHAnsi" w:hAnsiTheme="minorHAnsi" w:cstheme="minorHAnsi"/>
          <w:sz w:val="20"/>
          <w:szCs w:val="20"/>
        </w:rPr>
        <w:t>le iniziative</w:t>
      </w:r>
      <w:r w:rsidR="00AB69E9" w:rsidRPr="00A8670A">
        <w:rPr>
          <w:rFonts w:asciiTheme="minorHAnsi" w:hAnsiTheme="minorHAnsi" w:cstheme="minorHAnsi"/>
          <w:sz w:val="20"/>
          <w:szCs w:val="20"/>
        </w:rPr>
        <w:t xml:space="preserve"> del </w:t>
      </w:r>
      <w:r w:rsidR="00A8670A">
        <w:rPr>
          <w:rFonts w:asciiTheme="minorHAnsi" w:hAnsiTheme="minorHAnsi" w:cstheme="minorHAnsi"/>
          <w:sz w:val="20"/>
          <w:szCs w:val="20"/>
        </w:rPr>
        <w:t>CdS EMMP</w:t>
      </w:r>
      <w:r w:rsidR="00AB69E9" w:rsidRPr="00A8670A">
        <w:rPr>
          <w:rFonts w:asciiTheme="minorHAnsi" w:hAnsiTheme="minorHAnsi" w:cstheme="minorHAnsi"/>
          <w:sz w:val="20"/>
          <w:szCs w:val="20"/>
        </w:rPr>
        <w:t xml:space="preserve"> </w:t>
      </w:r>
      <w:r w:rsidR="00A8670A">
        <w:rPr>
          <w:rFonts w:asciiTheme="minorHAnsi" w:hAnsiTheme="minorHAnsi" w:cstheme="minorHAnsi"/>
          <w:sz w:val="20"/>
          <w:szCs w:val="20"/>
        </w:rPr>
        <w:t>promulgandole all'esterno</w:t>
      </w:r>
      <w:r w:rsidR="00AB69E9" w:rsidRPr="00A8670A">
        <w:rPr>
          <w:rFonts w:asciiTheme="minorHAnsi" w:hAnsiTheme="minorHAnsi" w:cstheme="minorHAnsi"/>
          <w:sz w:val="20"/>
          <w:szCs w:val="20"/>
        </w:rPr>
        <w:t xml:space="preserve"> </w:t>
      </w:r>
      <w:r w:rsidR="00A8670A">
        <w:rPr>
          <w:rFonts w:asciiTheme="minorHAnsi" w:hAnsiTheme="minorHAnsi" w:cstheme="minorHAnsi"/>
          <w:sz w:val="20"/>
          <w:szCs w:val="20"/>
        </w:rPr>
        <w:t>per conferire</w:t>
      </w:r>
      <w:r w:rsidR="00AB69E9" w:rsidRPr="00A8670A">
        <w:rPr>
          <w:rFonts w:asciiTheme="minorHAnsi" w:hAnsiTheme="minorHAnsi" w:cstheme="minorHAnsi"/>
          <w:sz w:val="20"/>
          <w:szCs w:val="20"/>
        </w:rPr>
        <w:t xml:space="preserve"> loro maggiore visibilità.</w:t>
      </w:r>
      <w:r w:rsidRPr="00A8670A">
        <w:rPr>
          <w:rFonts w:asciiTheme="minorHAnsi" w:hAnsiTheme="minorHAnsi" w:cstheme="minorHAnsi"/>
          <w:sz w:val="20"/>
          <w:szCs w:val="20"/>
        </w:rPr>
        <w:t xml:space="preserve"> </w:t>
      </w:r>
      <w:r w:rsidR="00A8670A">
        <w:rPr>
          <w:rFonts w:asciiTheme="minorHAnsi" w:hAnsiTheme="minorHAnsi" w:cstheme="minorHAnsi"/>
          <w:sz w:val="20"/>
          <w:szCs w:val="20"/>
        </w:rPr>
        <w:t xml:space="preserve">Sottolinea infatti che lo Statuto dell’Associazione </w:t>
      </w:r>
      <w:r w:rsidR="00AB69E9" w:rsidRPr="00A8670A">
        <w:rPr>
          <w:rFonts w:asciiTheme="minorHAnsi" w:hAnsiTheme="minorHAnsi" w:cstheme="minorHAnsi"/>
          <w:sz w:val="20"/>
          <w:szCs w:val="20"/>
        </w:rPr>
        <w:t>che prevede espressamente ogni attività di promozione della formazione degli studenti allo scopo precipuo di facilitarne il loro ingresso nel mondo del lavoro.</w:t>
      </w:r>
    </w:p>
    <w:p w14:paraId="651B7F8F" w14:textId="0F52BD40" w:rsidR="00AB69E9" w:rsidRPr="00A8670A" w:rsidRDefault="00A8670A"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Si tratta di una proposta di collaborazione coerente con l’</w:t>
      </w:r>
      <w:r w:rsidRPr="00A8670A">
        <w:rPr>
          <w:rFonts w:asciiTheme="minorHAnsi" w:hAnsiTheme="minorHAnsi" w:cstheme="minorHAnsi"/>
          <w:sz w:val="20"/>
          <w:szCs w:val="20"/>
        </w:rPr>
        <w:t>attività di consultazione con i rappresentanti del mondo operativo</w:t>
      </w:r>
      <w:r>
        <w:rPr>
          <w:rFonts w:asciiTheme="minorHAnsi" w:hAnsiTheme="minorHAnsi" w:cstheme="minorHAnsi"/>
          <w:sz w:val="20"/>
          <w:szCs w:val="20"/>
        </w:rPr>
        <w:t xml:space="preserve"> e pertanto</w:t>
      </w:r>
      <w:r w:rsidR="00AB69E9" w:rsidRPr="00A8670A">
        <w:rPr>
          <w:rFonts w:asciiTheme="minorHAnsi" w:hAnsiTheme="minorHAnsi" w:cstheme="minorHAnsi"/>
          <w:sz w:val="20"/>
          <w:szCs w:val="20"/>
        </w:rPr>
        <w:t xml:space="preserve"> </w:t>
      </w:r>
      <w:r>
        <w:rPr>
          <w:rFonts w:asciiTheme="minorHAnsi" w:hAnsiTheme="minorHAnsi" w:cstheme="minorHAnsi"/>
          <w:sz w:val="20"/>
          <w:szCs w:val="20"/>
        </w:rPr>
        <w:t xml:space="preserve">il coordinatore </w:t>
      </w:r>
      <w:r w:rsidR="00AB69E9" w:rsidRPr="00A8670A">
        <w:rPr>
          <w:rFonts w:asciiTheme="minorHAnsi" w:hAnsiTheme="minorHAnsi" w:cstheme="minorHAnsi"/>
          <w:sz w:val="20"/>
          <w:szCs w:val="20"/>
        </w:rPr>
        <w:t xml:space="preserve">chiede di reinserire il Propeller Club genovese tra i </w:t>
      </w:r>
      <w:r w:rsidR="003D2B9E" w:rsidRPr="00A8670A">
        <w:rPr>
          <w:rFonts w:asciiTheme="minorHAnsi" w:hAnsiTheme="minorHAnsi" w:cstheme="minorHAnsi"/>
          <w:sz w:val="20"/>
          <w:szCs w:val="20"/>
        </w:rPr>
        <w:t xml:space="preserve">membri </w:t>
      </w:r>
      <w:r w:rsidR="00AB69E9" w:rsidRPr="00A8670A">
        <w:rPr>
          <w:rFonts w:asciiTheme="minorHAnsi" w:hAnsiTheme="minorHAnsi" w:cstheme="minorHAnsi"/>
          <w:sz w:val="20"/>
          <w:szCs w:val="20"/>
        </w:rPr>
        <w:t>della Consulta</w:t>
      </w:r>
      <w:r w:rsidR="009E2211">
        <w:rPr>
          <w:rFonts w:asciiTheme="minorHAnsi" w:hAnsiTheme="minorHAnsi" w:cstheme="minorHAnsi"/>
          <w:sz w:val="20"/>
          <w:szCs w:val="20"/>
        </w:rPr>
        <w:t xml:space="preserve">. L’Associazione sarà rappresentata dalla collega Giorgia Boi, </w:t>
      </w:r>
      <w:r w:rsidR="00E65E9F" w:rsidRPr="00A8670A">
        <w:rPr>
          <w:rFonts w:asciiTheme="minorHAnsi" w:hAnsiTheme="minorHAnsi" w:cstheme="minorHAnsi"/>
          <w:sz w:val="20"/>
          <w:szCs w:val="20"/>
        </w:rPr>
        <w:t>nella sua doppia veste di Presidente locale e vice presidente nazionale</w:t>
      </w:r>
      <w:r w:rsidR="001E649A" w:rsidRPr="00A8670A">
        <w:rPr>
          <w:rFonts w:asciiTheme="minorHAnsi" w:hAnsiTheme="minorHAnsi" w:cstheme="minorHAnsi"/>
          <w:sz w:val="20"/>
          <w:szCs w:val="20"/>
        </w:rPr>
        <w:t>.</w:t>
      </w:r>
    </w:p>
    <w:p w14:paraId="00B0BC45" w14:textId="0977ACE8" w:rsidR="0086342C" w:rsidRPr="0060010B" w:rsidRDefault="0086342C"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lastRenderedPageBreak/>
        <w:t>b) Predisposizione di materiale promozionale del CdS EMMP in lingua inglese</w:t>
      </w:r>
    </w:p>
    <w:p w14:paraId="1C868ECC" w14:textId="56C3F961" w:rsidR="00F408F7" w:rsidRPr="009E2211" w:rsidRDefault="0086342C" w:rsidP="009E2211">
      <w:pPr>
        <w:jc w:val="both"/>
        <w:rPr>
          <w:rFonts w:asciiTheme="minorHAnsi" w:hAnsiTheme="minorHAnsi" w:cstheme="minorHAnsi"/>
          <w:sz w:val="20"/>
          <w:szCs w:val="20"/>
        </w:rPr>
      </w:pPr>
      <w:r w:rsidRPr="009E2211">
        <w:rPr>
          <w:rFonts w:asciiTheme="minorHAnsi" w:hAnsiTheme="minorHAnsi" w:cstheme="minorHAnsi"/>
          <w:sz w:val="20"/>
          <w:szCs w:val="20"/>
        </w:rPr>
        <w:t xml:space="preserve">Il coordinatore ricorda che tale iniziativa rientra fra le iniziative di miglioramento </w:t>
      </w:r>
      <w:r w:rsidR="00961094" w:rsidRPr="009E2211">
        <w:rPr>
          <w:rFonts w:asciiTheme="minorHAnsi" w:hAnsiTheme="minorHAnsi" w:cstheme="minorHAnsi"/>
          <w:sz w:val="20"/>
          <w:szCs w:val="20"/>
        </w:rPr>
        <w:t>inserite nella Scheda di Autovalutazione che il CCS ha approvato nella scorsa riunione. Per questo motivo, ma soprattutto per le ricadute positive che l’iniziativa avrebbe nel migliorare la propria capacità attrattiva verso laureati di altri Paesi, invita i colleghi che hanno aderito ai Gruppi di lavoro “Promozione del CdS e rapporti co</w:t>
      </w:r>
      <w:r w:rsidR="000372EE" w:rsidRPr="009E2211">
        <w:rPr>
          <w:rFonts w:asciiTheme="minorHAnsi" w:hAnsiTheme="minorHAnsi" w:cstheme="minorHAnsi"/>
          <w:sz w:val="20"/>
          <w:szCs w:val="20"/>
        </w:rPr>
        <w:t>n la Consulta”</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BOI</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BURATTI</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CHIRCO</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DUCI</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MARCHIAFAVA</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PALMESINO</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SATTA</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SCIOMACHEN</w:t>
      </w:r>
      <w:r w:rsidR="009E2211"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ab/>
        <w:t>TORRE</w:t>
      </w:r>
      <w:r w:rsidR="009E2211" w:rsidRPr="009E2211">
        <w:rPr>
          <w:rFonts w:asciiTheme="minorHAnsi" w:hAnsiTheme="minorHAnsi" w:cstheme="minorHAnsi"/>
          <w:sz w:val="20"/>
          <w:szCs w:val="20"/>
        </w:rPr>
        <w:t>)</w:t>
      </w:r>
      <w:r w:rsidR="000372EE" w:rsidRPr="009E2211">
        <w:rPr>
          <w:rFonts w:asciiTheme="minorHAnsi" w:hAnsiTheme="minorHAnsi" w:cstheme="minorHAnsi"/>
          <w:sz w:val="20"/>
          <w:szCs w:val="20"/>
        </w:rPr>
        <w:t xml:space="preserve"> </w:t>
      </w:r>
      <w:r w:rsidR="009E2211" w:rsidRPr="009E2211">
        <w:rPr>
          <w:rFonts w:asciiTheme="minorHAnsi" w:hAnsiTheme="minorHAnsi" w:cstheme="minorHAnsi"/>
          <w:sz w:val="20"/>
          <w:szCs w:val="20"/>
        </w:rPr>
        <w:t xml:space="preserve"> </w:t>
      </w:r>
      <w:r w:rsidR="000372EE" w:rsidRPr="009E2211">
        <w:rPr>
          <w:rFonts w:asciiTheme="minorHAnsi" w:hAnsiTheme="minorHAnsi" w:cstheme="minorHAnsi"/>
          <w:sz w:val="20"/>
          <w:szCs w:val="20"/>
        </w:rPr>
        <w:t xml:space="preserve">e “Orientamento” </w:t>
      </w:r>
      <w:r w:rsidR="009E2211" w:rsidRPr="009E2211">
        <w:rPr>
          <w:rFonts w:asciiTheme="minorHAnsi" w:hAnsiTheme="minorHAnsi" w:cstheme="minorHAnsi"/>
          <w:sz w:val="20"/>
          <w:szCs w:val="20"/>
        </w:rPr>
        <w:t xml:space="preserve">(FERRARI, PALMESINO) </w:t>
      </w:r>
      <w:r w:rsidR="000372EE" w:rsidRPr="009E2211">
        <w:rPr>
          <w:rFonts w:asciiTheme="minorHAnsi" w:hAnsiTheme="minorHAnsi" w:cstheme="minorHAnsi"/>
          <w:sz w:val="20"/>
          <w:szCs w:val="20"/>
        </w:rPr>
        <w:t>ad</w:t>
      </w:r>
      <w:r w:rsidR="003D2B9E" w:rsidRPr="009E2211">
        <w:rPr>
          <w:rFonts w:asciiTheme="minorHAnsi" w:hAnsiTheme="minorHAnsi" w:cstheme="minorHAnsi"/>
          <w:sz w:val="20"/>
          <w:szCs w:val="20"/>
        </w:rPr>
        <w:t xml:space="preserve"> elaborare i testi o a </w:t>
      </w:r>
      <w:r w:rsidR="00961094" w:rsidRPr="009E2211">
        <w:rPr>
          <w:rFonts w:asciiTheme="minorHAnsi" w:hAnsiTheme="minorHAnsi" w:cstheme="minorHAnsi"/>
          <w:sz w:val="20"/>
          <w:szCs w:val="20"/>
        </w:rPr>
        <w:t xml:space="preserve">selezionare dal materiale divulgativo già disponibile i contenuti ritenuti idonei </w:t>
      </w:r>
      <w:r w:rsidR="00F408F7" w:rsidRPr="009E2211">
        <w:rPr>
          <w:rFonts w:asciiTheme="minorHAnsi" w:hAnsiTheme="minorHAnsi" w:cstheme="minorHAnsi"/>
          <w:sz w:val="20"/>
          <w:szCs w:val="20"/>
        </w:rPr>
        <w:t>alla traduzione in inglese</w:t>
      </w:r>
      <w:r w:rsidR="009E2211" w:rsidRPr="009E2211">
        <w:rPr>
          <w:rFonts w:asciiTheme="minorHAnsi" w:hAnsiTheme="minorHAnsi" w:cstheme="minorHAnsi"/>
          <w:sz w:val="20"/>
          <w:szCs w:val="20"/>
        </w:rPr>
        <w:t>.</w:t>
      </w:r>
    </w:p>
    <w:p w14:paraId="4F3102BE" w14:textId="0E85039B" w:rsidR="0086342C" w:rsidRPr="009E2211" w:rsidRDefault="00961094" w:rsidP="00C85A2C">
      <w:pPr>
        <w:jc w:val="both"/>
        <w:rPr>
          <w:rFonts w:asciiTheme="minorHAnsi" w:hAnsiTheme="minorHAnsi" w:cstheme="minorHAnsi"/>
          <w:sz w:val="20"/>
          <w:szCs w:val="20"/>
        </w:rPr>
      </w:pPr>
      <w:r w:rsidRPr="009E2211">
        <w:rPr>
          <w:rFonts w:asciiTheme="minorHAnsi" w:hAnsiTheme="minorHAnsi" w:cstheme="minorHAnsi"/>
          <w:sz w:val="20"/>
          <w:szCs w:val="20"/>
        </w:rPr>
        <w:t>Invita pertanto la segreteria didattica a fornire il m</w:t>
      </w:r>
      <w:r w:rsidR="009E2211" w:rsidRPr="009E2211">
        <w:rPr>
          <w:rFonts w:asciiTheme="minorHAnsi" w:hAnsiTheme="minorHAnsi" w:cstheme="minorHAnsi"/>
          <w:sz w:val="20"/>
          <w:szCs w:val="20"/>
        </w:rPr>
        <w:t>ateriale disponibile ai docenti</w:t>
      </w:r>
      <w:r w:rsidR="008E3D97">
        <w:rPr>
          <w:rFonts w:asciiTheme="minorHAnsi" w:hAnsiTheme="minorHAnsi" w:cstheme="minorHAnsi"/>
          <w:sz w:val="20"/>
          <w:szCs w:val="20"/>
        </w:rPr>
        <w:t>, eventualmente utilizzando la pagina del CCS in Aulaweb</w:t>
      </w:r>
      <w:r w:rsidR="009E2211">
        <w:rPr>
          <w:rFonts w:asciiTheme="minorHAnsi" w:hAnsiTheme="minorHAnsi" w:cstheme="minorHAnsi"/>
          <w:sz w:val="20"/>
          <w:szCs w:val="20"/>
        </w:rPr>
        <w:t>.</w:t>
      </w:r>
    </w:p>
    <w:p w14:paraId="17334277" w14:textId="30469FE2" w:rsidR="0086342C" w:rsidRPr="0060010B" w:rsidRDefault="0086342C"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t>c) Individuazione di un referente per l’aggiornamento del sito web del CCS</w:t>
      </w:r>
    </w:p>
    <w:p w14:paraId="099584C6" w14:textId="0183970B" w:rsidR="001E649A" w:rsidRPr="008E3D97" w:rsidRDefault="008A5D40" w:rsidP="00C85A2C">
      <w:pPr>
        <w:spacing w:before="60" w:after="60"/>
        <w:jc w:val="both"/>
        <w:rPr>
          <w:rFonts w:asciiTheme="minorHAnsi" w:hAnsiTheme="minorHAnsi" w:cstheme="minorHAnsi"/>
          <w:sz w:val="20"/>
          <w:szCs w:val="20"/>
        </w:rPr>
      </w:pPr>
      <w:r>
        <w:rPr>
          <w:rFonts w:asciiTheme="minorHAnsi" w:hAnsiTheme="minorHAnsi" w:cstheme="minorHAnsi"/>
          <w:sz w:val="20"/>
          <w:szCs w:val="20"/>
        </w:rPr>
        <w:t>I</w:t>
      </w:r>
      <w:r w:rsidR="0086342C" w:rsidRPr="008E3D97">
        <w:rPr>
          <w:rFonts w:asciiTheme="minorHAnsi" w:hAnsiTheme="minorHAnsi" w:cstheme="minorHAnsi"/>
          <w:sz w:val="20"/>
          <w:szCs w:val="20"/>
        </w:rPr>
        <w:t>l coordinatore ricorda che il Dipartimento ha affidato a una persona il compito di aggiornare il sito</w:t>
      </w:r>
      <w:r w:rsidR="001E649A" w:rsidRPr="008E3D97">
        <w:rPr>
          <w:rFonts w:asciiTheme="minorHAnsi" w:hAnsiTheme="minorHAnsi" w:cstheme="minorHAnsi"/>
          <w:sz w:val="20"/>
          <w:szCs w:val="20"/>
        </w:rPr>
        <w:t>. La</w:t>
      </w:r>
      <w:r w:rsidR="0086342C" w:rsidRPr="008E3D97">
        <w:rPr>
          <w:rFonts w:asciiTheme="minorHAnsi" w:hAnsiTheme="minorHAnsi" w:cstheme="minorHAnsi"/>
          <w:sz w:val="20"/>
          <w:szCs w:val="20"/>
        </w:rPr>
        <w:t xml:space="preserve"> prof.ssa Buratti (che si è proposta per la cura della Comunicazione di EMMP anche tramite il sito) </w:t>
      </w:r>
      <w:r w:rsidR="001E649A" w:rsidRPr="008E3D97">
        <w:rPr>
          <w:rFonts w:asciiTheme="minorHAnsi" w:hAnsiTheme="minorHAnsi" w:cstheme="minorHAnsi"/>
          <w:sz w:val="20"/>
          <w:szCs w:val="20"/>
        </w:rPr>
        <w:t xml:space="preserve">illustra gli attuali spazi di movimento di cui disponiamo, dovendo comunicare </w:t>
      </w:r>
      <w:r w:rsidR="008E3D97" w:rsidRPr="008E3D97">
        <w:rPr>
          <w:rFonts w:asciiTheme="minorHAnsi" w:hAnsiTheme="minorHAnsi" w:cstheme="minorHAnsi"/>
          <w:sz w:val="20"/>
          <w:szCs w:val="20"/>
        </w:rPr>
        <w:t xml:space="preserve">tramite </w:t>
      </w:r>
      <w:r w:rsidR="001E649A" w:rsidRPr="008E3D97">
        <w:rPr>
          <w:rFonts w:asciiTheme="minorHAnsi" w:hAnsiTheme="minorHAnsi" w:cstheme="minorHAnsi"/>
          <w:sz w:val="20"/>
          <w:szCs w:val="20"/>
        </w:rPr>
        <w:t>federazione web</w:t>
      </w:r>
      <w:r w:rsidR="008E3D97" w:rsidRPr="008E3D97">
        <w:rPr>
          <w:rFonts w:asciiTheme="minorHAnsi" w:hAnsiTheme="minorHAnsi" w:cstheme="minorHAnsi"/>
          <w:sz w:val="20"/>
          <w:szCs w:val="20"/>
        </w:rPr>
        <w:t>, che gestisce i contenuti dei siti CdS di Ateneo.</w:t>
      </w:r>
      <w:r w:rsidR="001E649A" w:rsidRPr="008E3D97">
        <w:rPr>
          <w:rFonts w:asciiTheme="minorHAnsi" w:hAnsiTheme="minorHAnsi" w:cstheme="minorHAnsi"/>
          <w:sz w:val="20"/>
          <w:szCs w:val="20"/>
        </w:rPr>
        <w:t xml:space="preserve"> </w:t>
      </w:r>
    </w:p>
    <w:p w14:paraId="6F3E8AF4" w14:textId="0778FDB1" w:rsidR="001E649A" w:rsidRPr="008E3D97" w:rsidRDefault="001E649A" w:rsidP="00C85A2C">
      <w:pPr>
        <w:spacing w:before="60" w:after="60"/>
        <w:jc w:val="both"/>
        <w:rPr>
          <w:rFonts w:asciiTheme="minorHAnsi" w:hAnsiTheme="minorHAnsi" w:cstheme="minorHAnsi"/>
          <w:sz w:val="20"/>
          <w:szCs w:val="20"/>
        </w:rPr>
      </w:pPr>
      <w:r w:rsidRPr="008E3D97">
        <w:rPr>
          <w:rFonts w:asciiTheme="minorHAnsi" w:hAnsiTheme="minorHAnsi" w:cstheme="minorHAnsi"/>
          <w:sz w:val="20"/>
          <w:szCs w:val="20"/>
        </w:rPr>
        <w:t>Al momento l’incarico affidato dal DIEC ha il compito di studiare il sito DIEC in tutte le sue pagine e uniformare sia per contenuto, sia per stile. E’ la dot</w:t>
      </w:r>
      <w:r w:rsidR="008E3D97" w:rsidRPr="008E3D97">
        <w:rPr>
          <w:rFonts w:asciiTheme="minorHAnsi" w:hAnsiTheme="minorHAnsi" w:cstheme="minorHAnsi"/>
          <w:sz w:val="20"/>
          <w:szCs w:val="20"/>
        </w:rPr>
        <w:t>t</w:t>
      </w:r>
      <w:r w:rsidRPr="008E3D97">
        <w:rPr>
          <w:rFonts w:asciiTheme="minorHAnsi" w:hAnsiTheme="minorHAnsi" w:cstheme="minorHAnsi"/>
          <w:sz w:val="20"/>
          <w:szCs w:val="20"/>
        </w:rPr>
        <w:t>.sa Isabella Nevoso che contatterà i coordinatori CdS per concordare gli interventi.</w:t>
      </w:r>
    </w:p>
    <w:p w14:paraId="20705CE6" w14:textId="02AE79B5" w:rsidR="0086342C" w:rsidRDefault="001E649A" w:rsidP="00C85A2C">
      <w:pPr>
        <w:spacing w:before="60" w:after="60"/>
        <w:jc w:val="both"/>
        <w:rPr>
          <w:rFonts w:asciiTheme="minorHAnsi" w:hAnsiTheme="minorHAnsi" w:cstheme="minorHAnsi"/>
          <w:sz w:val="20"/>
          <w:szCs w:val="20"/>
        </w:rPr>
      </w:pPr>
      <w:r>
        <w:rPr>
          <w:rFonts w:asciiTheme="minorHAnsi" w:hAnsiTheme="minorHAnsi" w:cstheme="minorHAnsi"/>
          <w:sz w:val="20"/>
          <w:szCs w:val="20"/>
        </w:rPr>
        <w:t>Nei confronti del sito unige possiamo comunicare eventi particolarmente significativi del CdS, di valenza generale.</w:t>
      </w:r>
    </w:p>
    <w:p w14:paraId="3EE7F3C8" w14:textId="0D260ACC" w:rsidR="001E649A" w:rsidRDefault="00562237" w:rsidP="00C85A2C">
      <w:pPr>
        <w:spacing w:before="60" w:after="60"/>
        <w:jc w:val="both"/>
        <w:rPr>
          <w:rFonts w:asciiTheme="minorHAnsi" w:hAnsiTheme="minorHAnsi" w:cstheme="minorHAnsi"/>
          <w:sz w:val="20"/>
          <w:szCs w:val="20"/>
        </w:rPr>
      </w:pPr>
      <w:r>
        <w:rPr>
          <w:rFonts w:asciiTheme="minorHAnsi" w:hAnsiTheme="minorHAnsi" w:cstheme="minorHAnsi"/>
          <w:sz w:val="20"/>
          <w:szCs w:val="20"/>
        </w:rPr>
        <w:t>Il coordinatore sottolinea l’importanza di un monitoraggio costante su entrambi i siti e chiede la collaborazione di tutti coloro che rilevino difetti comunicativi</w:t>
      </w:r>
      <w:r w:rsidR="008E3D97">
        <w:rPr>
          <w:rFonts w:asciiTheme="minorHAnsi" w:hAnsiTheme="minorHAnsi" w:cstheme="minorHAnsi"/>
          <w:sz w:val="20"/>
          <w:szCs w:val="20"/>
        </w:rPr>
        <w:t>, affinchè li condividano con la collega Buratti</w:t>
      </w:r>
      <w:r>
        <w:rPr>
          <w:rFonts w:asciiTheme="minorHAnsi" w:hAnsiTheme="minorHAnsi" w:cstheme="minorHAnsi"/>
          <w:sz w:val="20"/>
          <w:szCs w:val="20"/>
        </w:rPr>
        <w:t>.</w:t>
      </w:r>
    </w:p>
    <w:p w14:paraId="40CA2565" w14:textId="79E31929" w:rsidR="008E3D97" w:rsidRPr="0060010B" w:rsidRDefault="008E3D97"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t>d) C</w:t>
      </w:r>
      <w:r w:rsidR="001E649A" w:rsidRPr="0060010B">
        <w:rPr>
          <w:rFonts w:asciiTheme="minorHAnsi" w:hAnsiTheme="minorHAnsi" w:cstheme="minorHAnsi"/>
          <w:i/>
          <w:sz w:val="20"/>
          <w:szCs w:val="20"/>
        </w:rPr>
        <w:t>ircolare sulla qualità didattica</w:t>
      </w:r>
    </w:p>
    <w:p w14:paraId="69C43CBE" w14:textId="26B1B67E" w:rsidR="001E649A" w:rsidRPr="00C85A2C" w:rsidRDefault="008E3D97" w:rsidP="00C85A2C">
      <w:pPr>
        <w:spacing w:before="60" w:after="60"/>
        <w:jc w:val="both"/>
        <w:rPr>
          <w:rFonts w:asciiTheme="minorHAnsi" w:hAnsiTheme="minorHAnsi" w:cstheme="minorHAnsi"/>
          <w:sz w:val="20"/>
          <w:szCs w:val="20"/>
        </w:rPr>
      </w:pPr>
      <w:r>
        <w:rPr>
          <w:rFonts w:asciiTheme="minorHAnsi" w:hAnsiTheme="minorHAnsi" w:cstheme="minorHAnsi"/>
          <w:sz w:val="20"/>
          <w:szCs w:val="20"/>
        </w:rPr>
        <w:t>N</w:t>
      </w:r>
      <w:r w:rsidR="001E649A">
        <w:rPr>
          <w:rFonts w:asciiTheme="minorHAnsi" w:hAnsiTheme="minorHAnsi" w:cstheme="minorHAnsi"/>
          <w:sz w:val="20"/>
          <w:szCs w:val="20"/>
        </w:rPr>
        <w:t>egli anni</w:t>
      </w:r>
      <w:r w:rsidR="008279F1">
        <w:rPr>
          <w:rFonts w:asciiTheme="minorHAnsi" w:hAnsiTheme="minorHAnsi" w:cstheme="minorHAnsi"/>
          <w:sz w:val="20"/>
          <w:szCs w:val="20"/>
        </w:rPr>
        <w:t xml:space="preserve"> in più contesti</w:t>
      </w:r>
      <w:r w:rsidR="001E649A">
        <w:rPr>
          <w:rFonts w:asciiTheme="minorHAnsi" w:hAnsiTheme="minorHAnsi" w:cstheme="minorHAnsi"/>
          <w:sz w:val="20"/>
          <w:szCs w:val="20"/>
        </w:rPr>
        <w:t xml:space="preserve"> sono stati </w:t>
      </w:r>
      <w:r w:rsidR="008279F1">
        <w:rPr>
          <w:rFonts w:asciiTheme="minorHAnsi" w:hAnsiTheme="minorHAnsi" w:cstheme="minorHAnsi"/>
          <w:sz w:val="20"/>
          <w:szCs w:val="20"/>
        </w:rPr>
        <w:t>presentati all’Ateneo dei</w:t>
      </w:r>
      <w:r w:rsidR="001E649A">
        <w:rPr>
          <w:rFonts w:asciiTheme="minorHAnsi" w:hAnsiTheme="minorHAnsi" w:cstheme="minorHAnsi"/>
          <w:sz w:val="20"/>
          <w:szCs w:val="20"/>
        </w:rPr>
        <w:t xml:space="preserve"> rilievi sul fatto che gli studenti potessero scegliere se compilare da non frequentanti o non frequentanti. </w:t>
      </w:r>
      <w:r w:rsidR="008279F1">
        <w:rPr>
          <w:rFonts w:asciiTheme="minorHAnsi" w:hAnsiTheme="minorHAnsi" w:cstheme="minorHAnsi"/>
          <w:sz w:val="20"/>
          <w:szCs w:val="20"/>
        </w:rPr>
        <w:t xml:space="preserve">Gli </w:t>
      </w:r>
      <w:r w:rsidR="001E649A">
        <w:rPr>
          <w:rFonts w:asciiTheme="minorHAnsi" w:hAnsiTheme="minorHAnsi" w:cstheme="minorHAnsi"/>
          <w:sz w:val="20"/>
          <w:szCs w:val="20"/>
        </w:rPr>
        <w:t>Uffici hanno predisposto un sistema che consente ai docenti di segnalare chi siano i reali studenti frequentanti</w:t>
      </w:r>
      <w:r w:rsidR="008279F1">
        <w:rPr>
          <w:rFonts w:asciiTheme="minorHAnsi" w:hAnsiTheme="minorHAnsi" w:cstheme="minorHAnsi"/>
          <w:sz w:val="20"/>
          <w:szCs w:val="20"/>
        </w:rPr>
        <w:t xml:space="preserve">, previa segnalazione dei singoli docenti di voler accedere al metodo di raccolta delle valutazioni dei </w:t>
      </w:r>
      <w:r w:rsidR="008279F1">
        <w:rPr>
          <w:rFonts w:asciiTheme="minorHAnsi" w:hAnsiTheme="minorHAnsi" w:cstheme="minorHAnsi"/>
          <w:sz w:val="20"/>
          <w:szCs w:val="20"/>
        </w:rPr>
        <w:t>frequentanti</w:t>
      </w:r>
      <w:r w:rsidR="008279F1">
        <w:rPr>
          <w:rFonts w:asciiTheme="minorHAnsi" w:hAnsiTheme="minorHAnsi" w:cstheme="minorHAnsi"/>
          <w:sz w:val="20"/>
          <w:szCs w:val="20"/>
        </w:rPr>
        <w:t xml:space="preserve"> </w:t>
      </w:r>
      <w:r w:rsidR="001E649A">
        <w:rPr>
          <w:rFonts w:asciiTheme="minorHAnsi" w:hAnsiTheme="minorHAnsi" w:cstheme="minorHAnsi"/>
          <w:sz w:val="20"/>
          <w:szCs w:val="20"/>
        </w:rPr>
        <w:t xml:space="preserve">che richiede che i docenti segnalino di voler dare tale comunicazione ed avere certezza di essere valutati da reali </w:t>
      </w:r>
      <w:r w:rsidR="008A5D40">
        <w:rPr>
          <w:rFonts w:asciiTheme="minorHAnsi" w:hAnsiTheme="minorHAnsi" w:cstheme="minorHAnsi"/>
          <w:sz w:val="20"/>
          <w:szCs w:val="20"/>
        </w:rPr>
        <w:t>frequentanti.</w:t>
      </w:r>
    </w:p>
    <w:p w14:paraId="7BD6BD6B" w14:textId="77777777" w:rsidR="0086342C" w:rsidRPr="00C85A2C" w:rsidRDefault="0086342C" w:rsidP="00C85A2C">
      <w:pPr>
        <w:spacing w:before="60" w:after="60"/>
        <w:jc w:val="both"/>
        <w:rPr>
          <w:rFonts w:asciiTheme="minorHAnsi" w:hAnsiTheme="minorHAnsi" w:cstheme="minorHAnsi"/>
          <w:sz w:val="20"/>
          <w:szCs w:val="20"/>
        </w:rPr>
      </w:pPr>
    </w:p>
    <w:p w14:paraId="073AB198" w14:textId="35A54396" w:rsidR="008A6407" w:rsidRPr="008A5D40" w:rsidRDefault="00963AE8" w:rsidP="00C85A2C">
      <w:pPr>
        <w:autoSpaceDE w:val="0"/>
        <w:autoSpaceDN w:val="0"/>
        <w:adjustRightInd w:val="0"/>
        <w:spacing w:before="60" w:after="60" w:line="259" w:lineRule="auto"/>
        <w:rPr>
          <w:rFonts w:asciiTheme="minorHAnsi" w:hAnsiTheme="minorHAnsi" w:cstheme="minorHAnsi"/>
          <w:b/>
          <w:sz w:val="20"/>
          <w:szCs w:val="20"/>
        </w:rPr>
      </w:pPr>
      <w:r w:rsidRPr="008A5D40">
        <w:rPr>
          <w:rFonts w:asciiTheme="minorHAnsi" w:hAnsiTheme="minorHAnsi" w:cstheme="minorHAnsi"/>
          <w:b/>
          <w:sz w:val="20"/>
          <w:szCs w:val="20"/>
        </w:rPr>
        <w:t xml:space="preserve">3) </w:t>
      </w:r>
      <w:r w:rsidR="006C0D33" w:rsidRPr="008A5D40">
        <w:rPr>
          <w:rFonts w:asciiTheme="minorHAnsi" w:hAnsiTheme="minorHAnsi" w:cstheme="minorHAnsi"/>
          <w:b/>
          <w:sz w:val="20"/>
          <w:szCs w:val="20"/>
        </w:rPr>
        <w:t xml:space="preserve">Offerta formativa 2021/22 </w:t>
      </w:r>
    </w:p>
    <w:p w14:paraId="71BBC1EC" w14:textId="7BE7A90F" w:rsidR="008A6407" w:rsidRPr="0060010B" w:rsidRDefault="00830E95"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t xml:space="preserve">a) </w:t>
      </w:r>
      <w:r w:rsidR="008A6407" w:rsidRPr="0060010B">
        <w:rPr>
          <w:rFonts w:asciiTheme="minorHAnsi" w:hAnsiTheme="minorHAnsi" w:cstheme="minorHAnsi"/>
          <w:i/>
          <w:sz w:val="20"/>
          <w:szCs w:val="20"/>
        </w:rPr>
        <w:t>didattica programmata (coorte 2021) e obiettivi formativi (</w:t>
      </w:r>
      <w:r w:rsidR="00547496" w:rsidRPr="0060010B">
        <w:rPr>
          <w:rFonts w:asciiTheme="minorHAnsi" w:hAnsiTheme="minorHAnsi" w:cstheme="minorHAnsi"/>
          <w:i/>
          <w:sz w:val="20"/>
          <w:szCs w:val="20"/>
        </w:rPr>
        <w:t>testi in Italiano e in Inglese</w:t>
      </w:r>
      <w:r w:rsidR="008A6407" w:rsidRPr="0060010B">
        <w:rPr>
          <w:rFonts w:asciiTheme="minorHAnsi" w:hAnsiTheme="minorHAnsi" w:cstheme="minorHAnsi"/>
          <w:i/>
          <w:sz w:val="20"/>
          <w:szCs w:val="20"/>
        </w:rPr>
        <w:t xml:space="preserve">); </w:t>
      </w:r>
    </w:p>
    <w:p w14:paraId="014D931F" w14:textId="46A447B2" w:rsidR="00963AE8" w:rsidRPr="00C85A2C" w:rsidRDefault="00963AE8"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Il coordinatore sottopone al consiglio l’elenco degli insegnamenti programmati per la coorte 2021</w:t>
      </w:r>
      <w:r w:rsidR="0060010B">
        <w:rPr>
          <w:rFonts w:asciiTheme="minorHAnsi" w:hAnsiTheme="minorHAnsi" w:cstheme="minorHAnsi"/>
          <w:sz w:val="20"/>
          <w:szCs w:val="20"/>
        </w:rPr>
        <w:t>-20</w:t>
      </w:r>
      <w:r>
        <w:rPr>
          <w:rFonts w:asciiTheme="minorHAnsi" w:hAnsiTheme="minorHAnsi" w:cstheme="minorHAnsi"/>
          <w:sz w:val="20"/>
          <w:szCs w:val="20"/>
        </w:rPr>
        <w:t xml:space="preserve">23 e invita ciascun docente a segnalare eventuali aggiornamenti degli Obiettivi formativi dei propri insegnamenti, sia in italiano, sia in inglese, ricordando che l’insieme delle informazioni costituisce la Parte speciale del Regolamento didattico del CdS. </w:t>
      </w:r>
    </w:p>
    <w:p w14:paraId="4B0B734B" w14:textId="3534EB50" w:rsidR="008A6407" w:rsidRPr="0060010B" w:rsidRDefault="008C44B4" w:rsidP="0060010B">
      <w:pPr>
        <w:spacing w:before="120" w:after="60"/>
        <w:jc w:val="both"/>
        <w:rPr>
          <w:rFonts w:asciiTheme="minorHAnsi" w:hAnsiTheme="minorHAnsi" w:cstheme="minorHAnsi"/>
          <w:i/>
          <w:sz w:val="20"/>
          <w:szCs w:val="20"/>
        </w:rPr>
      </w:pPr>
      <w:r w:rsidRPr="0060010B">
        <w:rPr>
          <w:rFonts w:asciiTheme="minorHAnsi" w:hAnsiTheme="minorHAnsi" w:cstheme="minorHAnsi"/>
          <w:i/>
          <w:sz w:val="20"/>
          <w:szCs w:val="20"/>
        </w:rPr>
        <w:t xml:space="preserve">b) </w:t>
      </w:r>
      <w:r w:rsidR="008A6407" w:rsidRPr="0060010B">
        <w:rPr>
          <w:rFonts w:asciiTheme="minorHAnsi" w:hAnsiTheme="minorHAnsi" w:cstheme="minorHAnsi"/>
          <w:i/>
          <w:sz w:val="20"/>
          <w:szCs w:val="20"/>
        </w:rPr>
        <w:t>didattica erogata: piano di studi; semestri; coperture e docenti di riferimento; corsi integrativi (1° e 2° semestre)</w:t>
      </w:r>
    </w:p>
    <w:p w14:paraId="0A0551C0" w14:textId="77777777" w:rsidR="008C44B4" w:rsidRDefault="008C44B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Il coordinatore sottopone al consiglio il piano di studi dell’a.a. 2021/22 e invita tutti i docenti a:</w:t>
      </w:r>
    </w:p>
    <w:p w14:paraId="7055F446" w14:textId="07C90B5C" w:rsidR="008C44B4" w:rsidRDefault="008C44B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confermare l’organizzazione degli insegnamenti fra 1° e 2° semestre;</w:t>
      </w:r>
    </w:p>
    <w:p w14:paraId="4A343035" w14:textId="1CE6E8A8" w:rsidR="008C44B4" w:rsidRDefault="008C44B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confermare la disponibilità a coprire i corsi di cui sono titolari nell’anno in corso;</w:t>
      </w:r>
    </w:p>
    <w:p w14:paraId="61783CBC" w14:textId="1B9E3C39" w:rsidR="008C44B4" w:rsidRDefault="008C44B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avanzare eventuali disponibilità per la copertura di insegnamenti attualmente affidati a docenti a contratto;</w:t>
      </w:r>
    </w:p>
    <w:p w14:paraId="353657E4" w14:textId="08616EDE" w:rsidR="008C44B4" w:rsidRPr="00C85A2C" w:rsidRDefault="008C44B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 segnalare l’esigenza di prevedere corsi integrativi. </w:t>
      </w:r>
    </w:p>
    <w:p w14:paraId="4083B4BF" w14:textId="1A89DB0D" w:rsidR="00AB69E9" w:rsidRPr="00C85A2C" w:rsidRDefault="00C023AD"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Per quanto riguarda le coperture ufficiali di secs-p/08 si invitano i docenti a verificare eventuali </w:t>
      </w:r>
      <w:r w:rsidR="008A5D40">
        <w:rPr>
          <w:rFonts w:asciiTheme="minorHAnsi" w:hAnsiTheme="minorHAnsi" w:cstheme="minorHAnsi"/>
          <w:sz w:val="20"/>
          <w:szCs w:val="20"/>
        </w:rPr>
        <w:t>disponibilità</w:t>
      </w:r>
      <w:r>
        <w:rPr>
          <w:rFonts w:asciiTheme="minorHAnsi" w:hAnsiTheme="minorHAnsi" w:cstheme="minorHAnsi"/>
          <w:sz w:val="20"/>
          <w:szCs w:val="20"/>
        </w:rPr>
        <w:t xml:space="preserve"> di SSD e comunicarle al più presto.</w:t>
      </w:r>
    </w:p>
    <w:p w14:paraId="7B2A1596" w14:textId="7F3B1630" w:rsidR="00C023AD" w:rsidRDefault="00C23A68"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Per MAT/09 possibili cambiamenti di copertura con subentro di Tanfani per almeno 3 cfu su un insegnamento.</w:t>
      </w:r>
    </w:p>
    <w:p w14:paraId="0E8196A4" w14:textId="77777777" w:rsidR="0060010B" w:rsidRDefault="0060010B" w:rsidP="00C85A2C">
      <w:pPr>
        <w:autoSpaceDE w:val="0"/>
        <w:autoSpaceDN w:val="0"/>
        <w:adjustRightInd w:val="0"/>
        <w:spacing w:before="60" w:after="60" w:line="259" w:lineRule="auto"/>
        <w:rPr>
          <w:rFonts w:asciiTheme="minorHAnsi" w:hAnsiTheme="minorHAnsi" w:cstheme="minorHAnsi"/>
          <w:b/>
          <w:sz w:val="20"/>
          <w:szCs w:val="20"/>
        </w:rPr>
      </w:pPr>
    </w:p>
    <w:p w14:paraId="650EA723" w14:textId="275F4FB5" w:rsidR="00AB69E9" w:rsidRPr="008A5D40" w:rsidRDefault="0020034F" w:rsidP="00C85A2C">
      <w:pPr>
        <w:autoSpaceDE w:val="0"/>
        <w:autoSpaceDN w:val="0"/>
        <w:adjustRightInd w:val="0"/>
        <w:spacing w:before="60" w:after="60" w:line="259" w:lineRule="auto"/>
        <w:rPr>
          <w:rFonts w:asciiTheme="minorHAnsi" w:hAnsiTheme="minorHAnsi" w:cstheme="minorHAnsi"/>
          <w:b/>
          <w:sz w:val="20"/>
          <w:szCs w:val="20"/>
        </w:rPr>
      </w:pPr>
      <w:r w:rsidRPr="008A5D40">
        <w:rPr>
          <w:rFonts w:asciiTheme="minorHAnsi" w:hAnsiTheme="minorHAnsi" w:cstheme="minorHAnsi"/>
          <w:b/>
          <w:sz w:val="20"/>
          <w:szCs w:val="20"/>
        </w:rPr>
        <w:t xml:space="preserve">4) </w:t>
      </w:r>
      <w:r w:rsidR="008A6407" w:rsidRPr="008A5D40">
        <w:rPr>
          <w:rFonts w:asciiTheme="minorHAnsi" w:hAnsiTheme="minorHAnsi" w:cstheme="minorHAnsi"/>
          <w:b/>
          <w:sz w:val="20"/>
          <w:szCs w:val="20"/>
        </w:rPr>
        <w:t>Analisi Relazione C</w:t>
      </w:r>
      <w:r w:rsidR="00547496" w:rsidRPr="008A5D40">
        <w:rPr>
          <w:rFonts w:asciiTheme="minorHAnsi" w:hAnsiTheme="minorHAnsi" w:cstheme="minorHAnsi"/>
          <w:b/>
          <w:sz w:val="20"/>
          <w:szCs w:val="20"/>
        </w:rPr>
        <w:t xml:space="preserve">ommissione </w:t>
      </w:r>
      <w:r w:rsidR="008A6407" w:rsidRPr="008A5D40">
        <w:rPr>
          <w:rFonts w:asciiTheme="minorHAnsi" w:hAnsiTheme="minorHAnsi" w:cstheme="minorHAnsi"/>
          <w:b/>
          <w:sz w:val="20"/>
          <w:szCs w:val="20"/>
        </w:rPr>
        <w:t>P</w:t>
      </w:r>
      <w:r w:rsidR="00547496" w:rsidRPr="008A5D40">
        <w:rPr>
          <w:rFonts w:asciiTheme="minorHAnsi" w:hAnsiTheme="minorHAnsi" w:cstheme="minorHAnsi"/>
          <w:b/>
          <w:sz w:val="20"/>
          <w:szCs w:val="20"/>
        </w:rPr>
        <w:t xml:space="preserve">aritetica di </w:t>
      </w:r>
      <w:r w:rsidR="008A6407" w:rsidRPr="008A5D40">
        <w:rPr>
          <w:rFonts w:asciiTheme="minorHAnsi" w:hAnsiTheme="minorHAnsi" w:cstheme="minorHAnsi"/>
          <w:b/>
          <w:sz w:val="20"/>
          <w:szCs w:val="20"/>
        </w:rPr>
        <w:t>S</w:t>
      </w:r>
      <w:r w:rsidR="00547496" w:rsidRPr="008A5D40">
        <w:rPr>
          <w:rFonts w:asciiTheme="minorHAnsi" w:hAnsiTheme="minorHAnsi" w:cstheme="minorHAnsi"/>
          <w:b/>
          <w:sz w:val="20"/>
          <w:szCs w:val="20"/>
        </w:rPr>
        <w:t>cuola: presa d’atto</w:t>
      </w:r>
    </w:p>
    <w:p w14:paraId="4B5CCC4E" w14:textId="77777777" w:rsidR="008A5D40" w:rsidRDefault="0020034F"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Il coordinatore informa di aver ricevuto la </w:t>
      </w:r>
      <w:r w:rsidR="008A5D40">
        <w:rPr>
          <w:rFonts w:asciiTheme="minorHAnsi" w:hAnsiTheme="minorHAnsi" w:cstheme="minorHAnsi"/>
          <w:sz w:val="20"/>
          <w:szCs w:val="20"/>
        </w:rPr>
        <w:t>Relazione contenente</w:t>
      </w:r>
      <w:r>
        <w:rPr>
          <w:rFonts w:asciiTheme="minorHAnsi" w:hAnsiTheme="minorHAnsi" w:cstheme="minorHAnsi"/>
          <w:sz w:val="20"/>
          <w:szCs w:val="20"/>
        </w:rPr>
        <w:t xml:space="preserve"> le analisi sulle opinioni degli studenti e dei laureandi del CdS</w:t>
      </w:r>
      <w:r w:rsidRPr="00C23A68">
        <w:rPr>
          <w:rFonts w:asciiTheme="minorHAnsi" w:hAnsiTheme="minorHAnsi" w:cstheme="minorHAnsi"/>
          <w:sz w:val="20"/>
          <w:szCs w:val="20"/>
        </w:rPr>
        <w:t xml:space="preserve">. Invita la prof.ssa Ghiara, </w:t>
      </w:r>
      <w:r>
        <w:rPr>
          <w:rFonts w:asciiTheme="minorHAnsi" w:hAnsiTheme="minorHAnsi" w:cstheme="minorHAnsi"/>
          <w:sz w:val="20"/>
          <w:szCs w:val="20"/>
        </w:rPr>
        <w:t xml:space="preserve">componente </w:t>
      </w:r>
      <w:r w:rsidR="008A5D40">
        <w:rPr>
          <w:rFonts w:asciiTheme="minorHAnsi" w:hAnsiTheme="minorHAnsi" w:cstheme="minorHAnsi"/>
          <w:sz w:val="20"/>
          <w:szCs w:val="20"/>
        </w:rPr>
        <w:t>docente in CPS</w:t>
      </w:r>
      <w:r>
        <w:rPr>
          <w:rFonts w:asciiTheme="minorHAnsi" w:hAnsiTheme="minorHAnsi" w:cstheme="minorHAnsi"/>
          <w:sz w:val="20"/>
          <w:szCs w:val="20"/>
        </w:rPr>
        <w:t xml:space="preserve"> per EMMP, a sintetizzarne i contenuti.</w:t>
      </w:r>
      <w:r w:rsidR="00C23A68">
        <w:rPr>
          <w:rFonts w:asciiTheme="minorHAnsi" w:hAnsiTheme="minorHAnsi" w:cstheme="minorHAnsi"/>
          <w:sz w:val="20"/>
          <w:szCs w:val="20"/>
        </w:rPr>
        <w:t xml:space="preserve"> </w:t>
      </w:r>
    </w:p>
    <w:p w14:paraId="460417A6" w14:textId="77777777" w:rsidR="0060010B" w:rsidRDefault="00C23A68"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lastRenderedPageBreak/>
        <w:t>La prof.ssa Ghiara</w:t>
      </w:r>
      <w:r w:rsidR="008A5D40">
        <w:rPr>
          <w:rFonts w:asciiTheme="minorHAnsi" w:hAnsiTheme="minorHAnsi" w:cstheme="minorHAnsi"/>
          <w:sz w:val="20"/>
          <w:szCs w:val="20"/>
        </w:rPr>
        <w:t xml:space="preserve"> </w:t>
      </w:r>
      <w:r w:rsidR="0060010B">
        <w:rPr>
          <w:rFonts w:asciiTheme="minorHAnsi" w:hAnsiTheme="minorHAnsi" w:cstheme="minorHAnsi"/>
          <w:sz w:val="20"/>
          <w:szCs w:val="20"/>
        </w:rPr>
        <w:t>informa che</w:t>
      </w:r>
      <w:r>
        <w:rPr>
          <w:rFonts w:asciiTheme="minorHAnsi" w:hAnsiTheme="minorHAnsi" w:cstheme="minorHAnsi"/>
          <w:sz w:val="20"/>
          <w:szCs w:val="20"/>
        </w:rPr>
        <w:t xml:space="preserve"> gli aspetti importanti </w:t>
      </w:r>
      <w:r w:rsidR="0060010B">
        <w:rPr>
          <w:rFonts w:asciiTheme="minorHAnsi" w:hAnsiTheme="minorHAnsi" w:cstheme="minorHAnsi"/>
          <w:sz w:val="20"/>
          <w:szCs w:val="20"/>
        </w:rPr>
        <w:t xml:space="preserve">della Relazione </w:t>
      </w:r>
      <w:r>
        <w:rPr>
          <w:rFonts w:asciiTheme="minorHAnsi" w:hAnsiTheme="minorHAnsi" w:cstheme="minorHAnsi"/>
          <w:sz w:val="20"/>
          <w:szCs w:val="20"/>
        </w:rPr>
        <w:t xml:space="preserve">riguardano la verifica delle azioni correttive intraprese </w:t>
      </w:r>
      <w:r w:rsidR="0060010B">
        <w:rPr>
          <w:rFonts w:asciiTheme="minorHAnsi" w:hAnsiTheme="minorHAnsi" w:cstheme="minorHAnsi"/>
          <w:sz w:val="20"/>
          <w:szCs w:val="20"/>
        </w:rPr>
        <w:t xml:space="preserve">dal </w:t>
      </w:r>
      <w:r>
        <w:rPr>
          <w:rFonts w:asciiTheme="minorHAnsi" w:hAnsiTheme="minorHAnsi" w:cstheme="minorHAnsi"/>
          <w:sz w:val="20"/>
          <w:szCs w:val="20"/>
        </w:rPr>
        <w:t xml:space="preserve">CdS </w:t>
      </w:r>
      <w:r w:rsidR="0060010B">
        <w:rPr>
          <w:rFonts w:asciiTheme="minorHAnsi" w:hAnsiTheme="minorHAnsi" w:cstheme="minorHAnsi"/>
          <w:sz w:val="20"/>
          <w:szCs w:val="20"/>
        </w:rPr>
        <w:t xml:space="preserve">ed è stato verificato che </w:t>
      </w:r>
      <w:r w:rsidR="0060010B">
        <w:rPr>
          <w:rFonts w:asciiTheme="minorHAnsi" w:hAnsiTheme="minorHAnsi" w:cstheme="minorHAnsi"/>
          <w:sz w:val="20"/>
          <w:szCs w:val="20"/>
        </w:rPr>
        <w:t>la</w:t>
      </w:r>
      <w:r>
        <w:rPr>
          <w:rFonts w:asciiTheme="minorHAnsi" w:hAnsiTheme="minorHAnsi" w:cstheme="minorHAnsi"/>
          <w:sz w:val="20"/>
          <w:szCs w:val="20"/>
        </w:rPr>
        <w:t xml:space="preserve"> risposta </w:t>
      </w:r>
      <w:r w:rsidR="0060010B">
        <w:rPr>
          <w:rFonts w:asciiTheme="minorHAnsi" w:hAnsiTheme="minorHAnsi" w:cstheme="minorHAnsi"/>
          <w:sz w:val="20"/>
          <w:szCs w:val="20"/>
        </w:rPr>
        <w:t>data è risultata</w:t>
      </w:r>
      <w:r>
        <w:rPr>
          <w:rFonts w:asciiTheme="minorHAnsi" w:hAnsiTheme="minorHAnsi" w:cstheme="minorHAnsi"/>
          <w:sz w:val="20"/>
          <w:szCs w:val="20"/>
        </w:rPr>
        <w:t xml:space="preserve"> adeguata. </w:t>
      </w:r>
    </w:p>
    <w:p w14:paraId="349CD58A" w14:textId="77777777" w:rsidR="0060010B" w:rsidRDefault="0060010B"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Restano tuttavia degli indicatori su cui il CdS è invitato ad intervenire per migliorarli:</w:t>
      </w:r>
    </w:p>
    <w:p w14:paraId="105DC082" w14:textId="77777777" w:rsidR="0060010B" w:rsidRDefault="0060010B"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a) </w:t>
      </w:r>
      <w:r w:rsidR="00C23A68">
        <w:rPr>
          <w:rFonts w:asciiTheme="minorHAnsi" w:hAnsiTheme="minorHAnsi" w:cstheme="minorHAnsi"/>
          <w:sz w:val="20"/>
          <w:szCs w:val="20"/>
        </w:rPr>
        <w:t xml:space="preserve">internazionalizzazione con tutte le iniziative correlate restano </w:t>
      </w:r>
      <w:r>
        <w:rPr>
          <w:rFonts w:asciiTheme="minorHAnsi" w:hAnsiTheme="minorHAnsi" w:cstheme="minorHAnsi"/>
          <w:sz w:val="20"/>
          <w:szCs w:val="20"/>
        </w:rPr>
        <w:t>un obiettivo</w:t>
      </w:r>
      <w:r w:rsidR="00C23A68">
        <w:rPr>
          <w:rFonts w:asciiTheme="minorHAnsi" w:hAnsiTheme="minorHAnsi" w:cstheme="minorHAnsi"/>
          <w:sz w:val="20"/>
          <w:szCs w:val="20"/>
        </w:rPr>
        <w:t xml:space="preserve"> da migliorare</w:t>
      </w:r>
      <w:r>
        <w:rPr>
          <w:rFonts w:asciiTheme="minorHAnsi" w:hAnsiTheme="minorHAnsi" w:cstheme="minorHAnsi"/>
          <w:sz w:val="20"/>
          <w:szCs w:val="20"/>
        </w:rPr>
        <w:t>;</w:t>
      </w:r>
    </w:p>
    <w:p w14:paraId="5DFAAAE7" w14:textId="7F94CB35" w:rsidR="0020034F" w:rsidRDefault="0060010B"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b) </w:t>
      </w:r>
      <w:r w:rsidR="00C23A68">
        <w:rPr>
          <w:rFonts w:asciiTheme="minorHAnsi" w:hAnsiTheme="minorHAnsi" w:cstheme="minorHAnsi"/>
          <w:sz w:val="20"/>
          <w:szCs w:val="20"/>
        </w:rPr>
        <w:t xml:space="preserve">numero delle postazioni informatiche </w:t>
      </w:r>
      <w:r>
        <w:rPr>
          <w:rFonts w:asciiTheme="minorHAnsi" w:hAnsiTheme="minorHAnsi" w:cstheme="minorHAnsi"/>
          <w:sz w:val="20"/>
          <w:szCs w:val="20"/>
        </w:rPr>
        <w:t>che risultano</w:t>
      </w:r>
      <w:r w:rsidR="00C23A68">
        <w:rPr>
          <w:rFonts w:asciiTheme="minorHAnsi" w:hAnsiTheme="minorHAnsi" w:cstheme="minorHAnsi"/>
          <w:sz w:val="20"/>
          <w:szCs w:val="20"/>
        </w:rPr>
        <w:t xml:space="preserve"> insufficienti. </w:t>
      </w:r>
      <w:r>
        <w:rPr>
          <w:rFonts w:asciiTheme="minorHAnsi" w:hAnsiTheme="minorHAnsi" w:cstheme="minorHAnsi"/>
          <w:sz w:val="20"/>
          <w:szCs w:val="20"/>
        </w:rPr>
        <w:t>C’è quindi l’i</w:t>
      </w:r>
      <w:r w:rsidR="00C23A68">
        <w:rPr>
          <w:rFonts w:asciiTheme="minorHAnsi" w:hAnsiTheme="minorHAnsi" w:cstheme="minorHAnsi"/>
          <w:sz w:val="20"/>
          <w:szCs w:val="20"/>
        </w:rPr>
        <w:t>nvito a fare check sulle innovazioni tecnologiche e indi</w:t>
      </w:r>
      <w:r>
        <w:rPr>
          <w:rFonts w:asciiTheme="minorHAnsi" w:hAnsiTheme="minorHAnsi" w:cstheme="minorHAnsi"/>
          <w:sz w:val="20"/>
          <w:szCs w:val="20"/>
        </w:rPr>
        <w:t>care se si rivelano sufficienti;</w:t>
      </w:r>
    </w:p>
    <w:p w14:paraId="0EE05C76" w14:textId="0F209457" w:rsidR="00824374" w:rsidRDefault="0060010B"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c) scarso</w:t>
      </w:r>
      <w:r w:rsidR="00C23A68">
        <w:rPr>
          <w:rFonts w:asciiTheme="minorHAnsi" w:hAnsiTheme="minorHAnsi" w:cstheme="minorHAnsi"/>
          <w:sz w:val="20"/>
          <w:szCs w:val="20"/>
        </w:rPr>
        <w:t xml:space="preserve"> coinvolgimento </w:t>
      </w:r>
      <w:r w:rsidR="00824374">
        <w:rPr>
          <w:rFonts w:asciiTheme="minorHAnsi" w:hAnsiTheme="minorHAnsi" w:cstheme="minorHAnsi"/>
          <w:sz w:val="20"/>
          <w:szCs w:val="20"/>
        </w:rPr>
        <w:t>proattivo</w:t>
      </w:r>
      <w:r w:rsidR="00C23A68">
        <w:rPr>
          <w:rFonts w:asciiTheme="minorHAnsi" w:hAnsiTheme="minorHAnsi" w:cstheme="minorHAnsi"/>
          <w:sz w:val="20"/>
          <w:szCs w:val="20"/>
        </w:rPr>
        <w:t xml:space="preserve"> degli student</w:t>
      </w:r>
      <w:r>
        <w:rPr>
          <w:rFonts w:asciiTheme="minorHAnsi" w:hAnsiTheme="minorHAnsi" w:cstheme="minorHAnsi"/>
          <w:sz w:val="20"/>
          <w:szCs w:val="20"/>
        </w:rPr>
        <w:t>i. C’è quindi l’</w:t>
      </w:r>
      <w:r w:rsidR="00C23A68">
        <w:rPr>
          <w:rFonts w:asciiTheme="minorHAnsi" w:hAnsiTheme="minorHAnsi" w:cstheme="minorHAnsi"/>
          <w:sz w:val="20"/>
          <w:szCs w:val="20"/>
        </w:rPr>
        <w:t xml:space="preserve">invito a promuovere il più </w:t>
      </w:r>
      <w:r>
        <w:rPr>
          <w:rFonts w:asciiTheme="minorHAnsi" w:hAnsiTheme="minorHAnsi" w:cstheme="minorHAnsi"/>
          <w:sz w:val="20"/>
          <w:szCs w:val="20"/>
        </w:rPr>
        <w:t>possibile il coinvolgimento e la partecipazione alla vita del CdS</w:t>
      </w:r>
      <w:r w:rsidR="00C23A68">
        <w:rPr>
          <w:rFonts w:asciiTheme="minorHAnsi" w:hAnsiTheme="minorHAnsi" w:cstheme="minorHAnsi"/>
          <w:sz w:val="20"/>
          <w:szCs w:val="20"/>
        </w:rPr>
        <w:t>.</w:t>
      </w:r>
    </w:p>
    <w:p w14:paraId="42AAD49B" w14:textId="4581E96B" w:rsidR="00C23A68" w:rsidRDefault="0060010B"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Infine la prof.ssa Ghiara segnala che nell’ambito degli incontri della CPS si è discusso molto circa la </w:t>
      </w:r>
      <w:r w:rsidR="00C23A68">
        <w:rPr>
          <w:rFonts w:asciiTheme="minorHAnsi" w:hAnsiTheme="minorHAnsi" w:cstheme="minorHAnsi"/>
          <w:sz w:val="20"/>
          <w:szCs w:val="20"/>
        </w:rPr>
        <w:t xml:space="preserve">Didattica da remoto, </w:t>
      </w:r>
      <w:r>
        <w:rPr>
          <w:rFonts w:asciiTheme="minorHAnsi" w:hAnsiTheme="minorHAnsi" w:cstheme="minorHAnsi"/>
          <w:sz w:val="20"/>
          <w:szCs w:val="20"/>
        </w:rPr>
        <w:t xml:space="preserve">in particolare </w:t>
      </w:r>
      <w:r w:rsidR="00C23A68">
        <w:rPr>
          <w:rFonts w:asciiTheme="minorHAnsi" w:hAnsiTheme="minorHAnsi" w:cstheme="minorHAnsi"/>
          <w:sz w:val="20"/>
          <w:szCs w:val="20"/>
        </w:rPr>
        <w:t>sul</w:t>
      </w:r>
      <w:r w:rsidR="00E559BC">
        <w:rPr>
          <w:rFonts w:asciiTheme="minorHAnsi" w:hAnsiTheme="minorHAnsi" w:cstheme="minorHAnsi"/>
          <w:sz w:val="20"/>
          <w:szCs w:val="20"/>
        </w:rPr>
        <w:t>le disposizioni inerenti a</w:t>
      </w:r>
      <w:r w:rsidR="00C23A68">
        <w:rPr>
          <w:rFonts w:asciiTheme="minorHAnsi" w:hAnsiTheme="minorHAnsi" w:cstheme="minorHAnsi"/>
          <w:sz w:val="20"/>
          <w:szCs w:val="20"/>
        </w:rPr>
        <w:t>ll</w:t>
      </w:r>
      <w:r w:rsidR="00E559BC">
        <w:rPr>
          <w:rFonts w:asciiTheme="minorHAnsi" w:hAnsiTheme="minorHAnsi" w:cstheme="minorHAnsi"/>
          <w:sz w:val="20"/>
          <w:szCs w:val="20"/>
        </w:rPr>
        <w:t>a</w:t>
      </w:r>
      <w:r w:rsidR="00C23A68">
        <w:rPr>
          <w:rFonts w:asciiTheme="minorHAnsi" w:hAnsiTheme="minorHAnsi" w:cstheme="minorHAnsi"/>
          <w:sz w:val="20"/>
          <w:szCs w:val="20"/>
        </w:rPr>
        <w:t xml:space="preserve"> registrazion</w:t>
      </w:r>
      <w:r w:rsidR="00E559BC">
        <w:rPr>
          <w:rFonts w:asciiTheme="minorHAnsi" w:hAnsiTheme="minorHAnsi" w:cstheme="minorHAnsi"/>
          <w:sz w:val="20"/>
          <w:szCs w:val="20"/>
        </w:rPr>
        <w:t>e</w:t>
      </w:r>
      <w:r w:rsidR="00C23A68">
        <w:rPr>
          <w:rFonts w:asciiTheme="minorHAnsi" w:hAnsiTheme="minorHAnsi" w:cstheme="minorHAnsi"/>
          <w:sz w:val="20"/>
          <w:szCs w:val="20"/>
        </w:rPr>
        <w:t xml:space="preserve"> delle lezioni che </w:t>
      </w:r>
      <w:r w:rsidR="00E559BC">
        <w:rPr>
          <w:rFonts w:asciiTheme="minorHAnsi" w:hAnsiTheme="minorHAnsi" w:cstheme="minorHAnsi"/>
          <w:sz w:val="20"/>
          <w:szCs w:val="20"/>
        </w:rPr>
        <w:t>deve</w:t>
      </w:r>
      <w:r w:rsidR="00C23A68">
        <w:rPr>
          <w:rFonts w:asciiTheme="minorHAnsi" w:hAnsiTheme="minorHAnsi" w:cstheme="minorHAnsi"/>
          <w:sz w:val="20"/>
          <w:szCs w:val="20"/>
        </w:rPr>
        <w:t xml:space="preserve"> essere disponibil</w:t>
      </w:r>
      <w:r w:rsidR="00E559BC">
        <w:rPr>
          <w:rFonts w:asciiTheme="minorHAnsi" w:hAnsiTheme="minorHAnsi" w:cstheme="minorHAnsi"/>
          <w:sz w:val="20"/>
          <w:szCs w:val="20"/>
        </w:rPr>
        <w:t>e</w:t>
      </w:r>
      <w:r w:rsidR="00C23A68">
        <w:rPr>
          <w:rFonts w:asciiTheme="minorHAnsi" w:hAnsiTheme="minorHAnsi" w:cstheme="minorHAnsi"/>
          <w:sz w:val="20"/>
          <w:szCs w:val="20"/>
        </w:rPr>
        <w:t xml:space="preserve"> perché fortemente richiesto dagli studenti.</w:t>
      </w:r>
    </w:p>
    <w:p w14:paraId="068A347A" w14:textId="3A9FC818" w:rsidR="00C23A68" w:rsidRDefault="00C23A68"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Il Consiglio prende atto</w:t>
      </w:r>
    </w:p>
    <w:p w14:paraId="79D49C7C" w14:textId="77777777" w:rsidR="0020034F" w:rsidRPr="00C85A2C" w:rsidRDefault="0020034F" w:rsidP="00C85A2C">
      <w:pPr>
        <w:autoSpaceDE w:val="0"/>
        <w:autoSpaceDN w:val="0"/>
        <w:adjustRightInd w:val="0"/>
        <w:spacing w:before="60" w:after="60" w:line="259" w:lineRule="auto"/>
        <w:rPr>
          <w:rFonts w:asciiTheme="minorHAnsi" w:hAnsiTheme="minorHAnsi" w:cstheme="minorHAnsi"/>
          <w:sz w:val="20"/>
          <w:szCs w:val="20"/>
        </w:rPr>
      </w:pPr>
    </w:p>
    <w:p w14:paraId="22CA7AA7" w14:textId="77777777" w:rsidR="0020034F" w:rsidRPr="00824374" w:rsidRDefault="0020034F" w:rsidP="00C85A2C">
      <w:pPr>
        <w:autoSpaceDE w:val="0"/>
        <w:autoSpaceDN w:val="0"/>
        <w:adjustRightInd w:val="0"/>
        <w:spacing w:before="60" w:after="60" w:line="259" w:lineRule="auto"/>
        <w:rPr>
          <w:rFonts w:asciiTheme="minorHAnsi" w:hAnsiTheme="minorHAnsi" w:cstheme="minorHAnsi"/>
          <w:b/>
          <w:sz w:val="20"/>
          <w:szCs w:val="20"/>
        </w:rPr>
      </w:pPr>
      <w:r w:rsidRPr="00824374">
        <w:rPr>
          <w:rFonts w:asciiTheme="minorHAnsi" w:hAnsiTheme="minorHAnsi" w:cstheme="minorHAnsi"/>
          <w:b/>
          <w:sz w:val="20"/>
          <w:szCs w:val="20"/>
        </w:rPr>
        <w:t xml:space="preserve">5) </w:t>
      </w:r>
      <w:r w:rsidR="008A6407" w:rsidRPr="00824374">
        <w:rPr>
          <w:rFonts w:asciiTheme="minorHAnsi" w:hAnsiTheme="minorHAnsi" w:cstheme="minorHAnsi"/>
          <w:b/>
          <w:sz w:val="20"/>
          <w:szCs w:val="20"/>
        </w:rPr>
        <w:t>Analisi dati (Ateneo) superamento esami</w:t>
      </w:r>
      <w:r w:rsidR="00AB69E9" w:rsidRPr="00824374">
        <w:rPr>
          <w:rFonts w:asciiTheme="minorHAnsi" w:hAnsiTheme="minorHAnsi" w:cstheme="minorHAnsi"/>
          <w:b/>
          <w:sz w:val="20"/>
          <w:szCs w:val="20"/>
        </w:rPr>
        <w:t xml:space="preserve"> </w:t>
      </w:r>
    </w:p>
    <w:p w14:paraId="63AAE1EB" w14:textId="77777777" w:rsidR="00E559BC" w:rsidRDefault="00E559BC"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Il coordinatore invita il prof. </w:t>
      </w:r>
      <w:r w:rsidR="00C23A68">
        <w:rPr>
          <w:rFonts w:asciiTheme="minorHAnsi" w:hAnsiTheme="minorHAnsi" w:cstheme="minorHAnsi"/>
          <w:sz w:val="20"/>
          <w:szCs w:val="20"/>
        </w:rPr>
        <w:t xml:space="preserve">Persico </w:t>
      </w:r>
      <w:r>
        <w:rPr>
          <w:rFonts w:asciiTheme="minorHAnsi" w:hAnsiTheme="minorHAnsi" w:cstheme="minorHAnsi"/>
          <w:sz w:val="20"/>
          <w:szCs w:val="20"/>
        </w:rPr>
        <w:t>a presentare i dati pervenuti. Si</w:t>
      </w:r>
      <w:r w:rsidR="00C23A68">
        <w:rPr>
          <w:rFonts w:asciiTheme="minorHAnsi" w:hAnsiTheme="minorHAnsi" w:cstheme="minorHAnsi"/>
          <w:sz w:val="20"/>
          <w:szCs w:val="20"/>
        </w:rPr>
        <w:t xml:space="preserve"> tratta di tabelle fornite da ateneo dove per ogni ins</w:t>
      </w:r>
      <w:r>
        <w:rPr>
          <w:rFonts w:asciiTheme="minorHAnsi" w:hAnsiTheme="minorHAnsi" w:cstheme="minorHAnsi"/>
          <w:sz w:val="20"/>
          <w:szCs w:val="20"/>
        </w:rPr>
        <w:t>egnamento</w:t>
      </w:r>
      <w:r w:rsidR="00C23A68">
        <w:rPr>
          <w:rFonts w:asciiTheme="minorHAnsi" w:hAnsiTheme="minorHAnsi" w:cstheme="minorHAnsi"/>
          <w:sz w:val="20"/>
          <w:szCs w:val="20"/>
        </w:rPr>
        <w:t xml:space="preserve"> vengono riportati i numeri degli studenti che hanno superato un esame. Ogni docente può verificare se il tasso di completamento </w:t>
      </w:r>
      <w:r>
        <w:rPr>
          <w:rFonts w:asciiTheme="minorHAnsi" w:hAnsiTheme="minorHAnsi" w:cstheme="minorHAnsi"/>
          <w:sz w:val="20"/>
          <w:szCs w:val="20"/>
        </w:rPr>
        <w:t>dei propri corsi</w:t>
      </w:r>
      <w:r w:rsidR="00C23A68">
        <w:rPr>
          <w:rFonts w:asciiTheme="minorHAnsi" w:hAnsiTheme="minorHAnsi" w:cstheme="minorHAnsi"/>
          <w:sz w:val="20"/>
          <w:szCs w:val="20"/>
        </w:rPr>
        <w:t xml:space="preserve">. </w:t>
      </w:r>
      <w:r>
        <w:rPr>
          <w:rFonts w:asciiTheme="minorHAnsi" w:hAnsiTheme="minorHAnsi" w:cstheme="minorHAnsi"/>
          <w:sz w:val="20"/>
          <w:szCs w:val="20"/>
        </w:rPr>
        <w:t xml:space="preserve">Nell’insieme i dati presentano una situazione </w:t>
      </w:r>
      <w:r w:rsidR="00C23A68">
        <w:rPr>
          <w:rFonts w:asciiTheme="minorHAnsi" w:hAnsiTheme="minorHAnsi" w:cstheme="minorHAnsi"/>
          <w:sz w:val="20"/>
          <w:szCs w:val="20"/>
        </w:rPr>
        <w:t>accettabile</w:t>
      </w:r>
      <w:r>
        <w:rPr>
          <w:rFonts w:asciiTheme="minorHAnsi" w:hAnsiTheme="minorHAnsi" w:cstheme="minorHAnsi"/>
          <w:sz w:val="20"/>
          <w:szCs w:val="20"/>
        </w:rPr>
        <w:t xml:space="preserve">: </w:t>
      </w:r>
      <w:r w:rsidR="00C23A68">
        <w:rPr>
          <w:rFonts w:asciiTheme="minorHAnsi" w:hAnsiTheme="minorHAnsi" w:cstheme="minorHAnsi"/>
          <w:sz w:val="20"/>
          <w:szCs w:val="20"/>
        </w:rPr>
        <w:t xml:space="preserve">non si rilevano situazioni di criticità e nell’insieme viene </w:t>
      </w:r>
      <w:r w:rsidR="00AF7FE4">
        <w:rPr>
          <w:rFonts w:asciiTheme="minorHAnsi" w:hAnsiTheme="minorHAnsi" w:cstheme="minorHAnsi"/>
          <w:sz w:val="20"/>
          <w:szCs w:val="20"/>
        </w:rPr>
        <w:t>confermata</w:t>
      </w:r>
      <w:r w:rsidR="00C23A68">
        <w:rPr>
          <w:rFonts w:asciiTheme="minorHAnsi" w:hAnsiTheme="minorHAnsi" w:cstheme="minorHAnsi"/>
          <w:sz w:val="20"/>
          <w:szCs w:val="20"/>
        </w:rPr>
        <w:t xml:space="preserve"> la possibilità di completare gli esami nel biennio. </w:t>
      </w:r>
    </w:p>
    <w:p w14:paraId="3BA14FFD" w14:textId="77777777" w:rsidR="00E559BC" w:rsidRDefault="00E559BC"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Tuttavia il prof. Persico richiama l’</w:t>
      </w:r>
      <w:r w:rsidR="00C23A68">
        <w:rPr>
          <w:rFonts w:asciiTheme="minorHAnsi" w:hAnsiTheme="minorHAnsi" w:cstheme="minorHAnsi"/>
          <w:sz w:val="20"/>
          <w:szCs w:val="20"/>
        </w:rPr>
        <w:t xml:space="preserve">attenzione sul fatto che le % indicate sono riferite a numero studenti molto basso e di conseguenza fuorviante. Ha analizzato </w:t>
      </w:r>
      <w:r w:rsidR="00AF7FE4">
        <w:rPr>
          <w:rFonts w:asciiTheme="minorHAnsi" w:hAnsiTheme="minorHAnsi" w:cstheme="minorHAnsi"/>
          <w:sz w:val="20"/>
          <w:szCs w:val="20"/>
        </w:rPr>
        <w:t>quindi</w:t>
      </w:r>
      <w:r w:rsidR="00C23A68">
        <w:rPr>
          <w:rFonts w:asciiTheme="minorHAnsi" w:hAnsiTheme="minorHAnsi" w:cstheme="minorHAnsi"/>
          <w:sz w:val="20"/>
          <w:szCs w:val="20"/>
        </w:rPr>
        <w:t xml:space="preserve"> </w:t>
      </w:r>
      <w:r>
        <w:rPr>
          <w:rFonts w:asciiTheme="minorHAnsi" w:hAnsiTheme="minorHAnsi" w:cstheme="minorHAnsi"/>
          <w:sz w:val="20"/>
          <w:szCs w:val="20"/>
        </w:rPr>
        <w:t xml:space="preserve">i dati </w:t>
      </w:r>
      <w:r w:rsidR="00C23A68">
        <w:rPr>
          <w:rFonts w:asciiTheme="minorHAnsi" w:hAnsiTheme="minorHAnsi" w:cstheme="minorHAnsi"/>
          <w:sz w:val="20"/>
          <w:szCs w:val="20"/>
        </w:rPr>
        <w:t xml:space="preserve">nel complesso e </w:t>
      </w:r>
      <w:r>
        <w:rPr>
          <w:rFonts w:asciiTheme="minorHAnsi" w:hAnsiTheme="minorHAnsi" w:cstheme="minorHAnsi"/>
          <w:sz w:val="20"/>
          <w:szCs w:val="20"/>
        </w:rPr>
        <w:t>precisa</w:t>
      </w:r>
      <w:r w:rsidR="00C23A68">
        <w:rPr>
          <w:rFonts w:asciiTheme="minorHAnsi" w:hAnsiTheme="minorHAnsi" w:cstheme="minorHAnsi"/>
          <w:sz w:val="20"/>
          <w:szCs w:val="20"/>
        </w:rPr>
        <w:t xml:space="preserve"> che il tasso di superamento è </w:t>
      </w:r>
      <w:r w:rsidR="00AF7FE4">
        <w:rPr>
          <w:rFonts w:asciiTheme="minorHAnsi" w:hAnsiTheme="minorHAnsi" w:cstheme="minorHAnsi"/>
          <w:sz w:val="20"/>
          <w:szCs w:val="20"/>
        </w:rPr>
        <w:t>spesso</w:t>
      </w:r>
      <w:r w:rsidR="00C23A68">
        <w:rPr>
          <w:rFonts w:asciiTheme="minorHAnsi" w:hAnsiTheme="minorHAnsi" w:cstheme="minorHAnsi"/>
          <w:sz w:val="20"/>
          <w:szCs w:val="20"/>
        </w:rPr>
        <w:t xml:space="preserve"> </w:t>
      </w:r>
      <w:r w:rsidR="00AF7FE4">
        <w:rPr>
          <w:rFonts w:asciiTheme="minorHAnsi" w:hAnsiTheme="minorHAnsi" w:cstheme="minorHAnsi"/>
          <w:sz w:val="20"/>
          <w:szCs w:val="20"/>
        </w:rPr>
        <w:t>sufficiente</w:t>
      </w:r>
      <w:r w:rsidR="00C23A68">
        <w:rPr>
          <w:rFonts w:asciiTheme="minorHAnsi" w:hAnsiTheme="minorHAnsi" w:cstheme="minorHAnsi"/>
          <w:sz w:val="20"/>
          <w:szCs w:val="20"/>
        </w:rPr>
        <w:t xml:space="preserve"> e</w:t>
      </w:r>
      <w:r w:rsidR="00AF7FE4">
        <w:rPr>
          <w:rFonts w:asciiTheme="minorHAnsi" w:hAnsiTheme="minorHAnsi" w:cstheme="minorHAnsi"/>
          <w:sz w:val="20"/>
          <w:szCs w:val="20"/>
        </w:rPr>
        <w:t xml:space="preserve"> in alcuni casi eccellente. </w:t>
      </w:r>
    </w:p>
    <w:p w14:paraId="6998FD9F" w14:textId="207CBB57" w:rsidR="0020034F" w:rsidRDefault="00E559BC"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Con l</w:t>
      </w:r>
      <w:r w:rsidR="00AF7FE4">
        <w:rPr>
          <w:rFonts w:asciiTheme="minorHAnsi" w:hAnsiTheme="minorHAnsi" w:cstheme="minorHAnsi"/>
          <w:sz w:val="20"/>
          <w:szCs w:val="20"/>
        </w:rPr>
        <w:t xml:space="preserve">’esperienza </w:t>
      </w:r>
      <w:r>
        <w:rPr>
          <w:rFonts w:asciiTheme="minorHAnsi" w:hAnsiTheme="minorHAnsi" w:cstheme="minorHAnsi"/>
          <w:sz w:val="20"/>
          <w:szCs w:val="20"/>
        </w:rPr>
        <w:t xml:space="preserve">che il docente </w:t>
      </w:r>
      <w:r w:rsidR="00AF7FE4">
        <w:rPr>
          <w:rFonts w:asciiTheme="minorHAnsi" w:hAnsiTheme="minorHAnsi" w:cstheme="minorHAnsi"/>
          <w:sz w:val="20"/>
          <w:szCs w:val="20"/>
        </w:rPr>
        <w:t xml:space="preserve">ha </w:t>
      </w:r>
      <w:r>
        <w:rPr>
          <w:rFonts w:asciiTheme="minorHAnsi" w:hAnsiTheme="minorHAnsi" w:cstheme="minorHAnsi"/>
          <w:sz w:val="20"/>
          <w:szCs w:val="20"/>
        </w:rPr>
        <w:t>acquisito</w:t>
      </w:r>
      <w:r w:rsidR="00AF7FE4">
        <w:rPr>
          <w:rFonts w:asciiTheme="minorHAnsi" w:hAnsiTheme="minorHAnsi" w:cstheme="minorHAnsi"/>
          <w:sz w:val="20"/>
          <w:szCs w:val="20"/>
        </w:rPr>
        <w:t xml:space="preserve"> </w:t>
      </w:r>
      <w:r>
        <w:rPr>
          <w:rFonts w:asciiTheme="minorHAnsi" w:hAnsiTheme="minorHAnsi" w:cstheme="minorHAnsi"/>
          <w:sz w:val="20"/>
          <w:szCs w:val="20"/>
        </w:rPr>
        <w:t xml:space="preserve">da tempo per effettuare </w:t>
      </w:r>
      <w:r w:rsidR="00AF7FE4">
        <w:rPr>
          <w:rFonts w:asciiTheme="minorHAnsi" w:hAnsiTheme="minorHAnsi" w:cstheme="minorHAnsi"/>
          <w:sz w:val="20"/>
          <w:szCs w:val="20"/>
        </w:rPr>
        <w:t xml:space="preserve">i monitoraggi </w:t>
      </w:r>
      <w:r>
        <w:rPr>
          <w:rFonts w:asciiTheme="minorHAnsi" w:hAnsiTheme="minorHAnsi" w:cstheme="minorHAnsi"/>
          <w:sz w:val="20"/>
          <w:szCs w:val="20"/>
        </w:rPr>
        <w:t>dei Cd</w:t>
      </w:r>
      <w:r w:rsidR="00AF7FE4">
        <w:rPr>
          <w:rFonts w:asciiTheme="minorHAnsi" w:hAnsiTheme="minorHAnsi" w:cstheme="minorHAnsi"/>
          <w:sz w:val="20"/>
          <w:szCs w:val="20"/>
        </w:rPr>
        <w:t xml:space="preserve">LT, si </w:t>
      </w:r>
      <w:r>
        <w:rPr>
          <w:rFonts w:asciiTheme="minorHAnsi" w:hAnsiTheme="minorHAnsi" w:cstheme="minorHAnsi"/>
          <w:sz w:val="20"/>
          <w:szCs w:val="20"/>
        </w:rPr>
        <w:t>offre</w:t>
      </w:r>
      <w:r w:rsidR="00AF7FE4">
        <w:rPr>
          <w:rFonts w:asciiTheme="minorHAnsi" w:hAnsiTheme="minorHAnsi" w:cstheme="minorHAnsi"/>
          <w:sz w:val="20"/>
          <w:szCs w:val="20"/>
        </w:rPr>
        <w:t xml:space="preserve"> </w:t>
      </w:r>
      <w:r>
        <w:rPr>
          <w:rFonts w:asciiTheme="minorHAnsi" w:hAnsiTheme="minorHAnsi" w:cstheme="minorHAnsi"/>
          <w:sz w:val="20"/>
          <w:szCs w:val="20"/>
        </w:rPr>
        <w:t>per</w:t>
      </w:r>
      <w:r w:rsidR="00AF7FE4">
        <w:rPr>
          <w:rFonts w:asciiTheme="minorHAnsi" w:hAnsiTheme="minorHAnsi" w:cstheme="minorHAnsi"/>
          <w:sz w:val="20"/>
          <w:szCs w:val="20"/>
        </w:rPr>
        <w:t xml:space="preserve"> effettuare un monitoraggio serio degli studenti</w:t>
      </w:r>
      <w:r>
        <w:rPr>
          <w:rFonts w:asciiTheme="minorHAnsi" w:hAnsiTheme="minorHAnsi" w:cstheme="minorHAnsi"/>
          <w:sz w:val="20"/>
          <w:szCs w:val="20"/>
        </w:rPr>
        <w:t xml:space="preserve"> EMMP</w:t>
      </w:r>
      <w:r w:rsidR="00AF7FE4">
        <w:rPr>
          <w:rFonts w:asciiTheme="minorHAnsi" w:hAnsiTheme="minorHAnsi" w:cstheme="minorHAnsi"/>
          <w:sz w:val="20"/>
          <w:szCs w:val="20"/>
        </w:rPr>
        <w:t xml:space="preserve">, con dati certi sul superamento esami e della </w:t>
      </w:r>
      <w:r>
        <w:rPr>
          <w:rFonts w:asciiTheme="minorHAnsi" w:hAnsiTheme="minorHAnsi" w:cstheme="minorHAnsi"/>
          <w:sz w:val="20"/>
          <w:szCs w:val="20"/>
        </w:rPr>
        <w:t xml:space="preserve">loro </w:t>
      </w:r>
      <w:r w:rsidR="00AF7FE4">
        <w:rPr>
          <w:rFonts w:asciiTheme="minorHAnsi" w:hAnsiTheme="minorHAnsi" w:cstheme="minorHAnsi"/>
          <w:sz w:val="20"/>
          <w:szCs w:val="20"/>
        </w:rPr>
        <w:t xml:space="preserve">carriera complessiva per individuare </w:t>
      </w:r>
      <w:r>
        <w:rPr>
          <w:rFonts w:asciiTheme="minorHAnsi" w:hAnsiTheme="minorHAnsi" w:cstheme="minorHAnsi"/>
          <w:sz w:val="20"/>
          <w:szCs w:val="20"/>
        </w:rPr>
        <w:t xml:space="preserve">in modalità più mirata le </w:t>
      </w:r>
      <w:r w:rsidR="00AF7FE4">
        <w:rPr>
          <w:rFonts w:asciiTheme="minorHAnsi" w:hAnsiTheme="minorHAnsi" w:cstheme="minorHAnsi"/>
          <w:sz w:val="20"/>
          <w:szCs w:val="20"/>
        </w:rPr>
        <w:t>effettive aree di sofferenza.</w:t>
      </w:r>
    </w:p>
    <w:p w14:paraId="4EE3B5C4" w14:textId="6B52BDE5"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Il consiglio </w:t>
      </w:r>
      <w:r w:rsidR="00E559BC">
        <w:rPr>
          <w:rFonts w:asciiTheme="minorHAnsi" w:hAnsiTheme="minorHAnsi" w:cstheme="minorHAnsi"/>
          <w:sz w:val="20"/>
          <w:szCs w:val="20"/>
        </w:rPr>
        <w:t>prende atto</w:t>
      </w:r>
      <w:r>
        <w:rPr>
          <w:rFonts w:asciiTheme="minorHAnsi" w:hAnsiTheme="minorHAnsi" w:cstheme="minorHAnsi"/>
          <w:sz w:val="20"/>
          <w:szCs w:val="20"/>
        </w:rPr>
        <w:t xml:space="preserve"> </w:t>
      </w:r>
      <w:r w:rsidR="00E559BC">
        <w:rPr>
          <w:rFonts w:asciiTheme="minorHAnsi" w:hAnsiTheme="minorHAnsi" w:cstheme="minorHAnsi"/>
          <w:sz w:val="20"/>
          <w:szCs w:val="20"/>
        </w:rPr>
        <w:t>dell’Analisi dati sul superamento esami.</w:t>
      </w:r>
    </w:p>
    <w:p w14:paraId="6E60D0DE" w14:textId="395C929A"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Il consiglio attribuisce al prof. Persico il mandato di effettuare più ampi monitoraggi</w:t>
      </w:r>
      <w:r w:rsidR="00E559BC">
        <w:rPr>
          <w:rFonts w:asciiTheme="minorHAnsi" w:hAnsiTheme="minorHAnsi" w:cstheme="minorHAnsi"/>
          <w:sz w:val="20"/>
          <w:szCs w:val="20"/>
        </w:rPr>
        <w:t xml:space="preserve"> sul CdS.</w:t>
      </w:r>
    </w:p>
    <w:p w14:paraId="062978D4" w14:textId="77777777" w:rsidR="00FD782F" w:rsidRDefault="00FD782F" w:rsidP="00C85A2C">
      <w:pPr>
        <w:autoSpaceDE w:val="0"/>
        <w:autoSpaceDN w:val="0"/>
        <w:adjustRightInd w:val="0"/>
        <w:spacing w:before="60" w:after="60" w:line="259" w:lineRule="auto"/>
        <w:rPr>
          <w:rFonts w:asciiTheme="minorHAnsi" w:hAnsiTheme="minorHAnsi" w:cstheme="minorHAnsi"/>
          <w:sz w:val="20"/>
          <w:szCs w:val="20"/>
        </w:rPr>
      </w:pPr>
    </w:p>
    <w:p w14:paraId="3A18130E" w14:textId="5F70D1B2" w:rsidR="008A6407" w:rsidRPr="00E559BC" w:rsidRDefault="0020034F" w:rsidP="00C85A2C">
      <w:pPr>
        <w:autoSpaceDE w:val="0"/>
        <w:autoSpaceDN w:val="0"/>
        <w:adjustRightInd w:val="0"/>
        <w:spacing w:before="60" w:after="60" w:line="259" w:lineRule="auto"/>
        <w:rPr>
          <w:rFonts w:asciiTheme="minorHAnsi" w:hAnsiTheme="minorHAnsi" w:cstheme="minorHAnsi"/>
          <w:b/>
          <w:sz w:val="20"/>
          <w:szCs w:val="20"/>
        </w:rPr>
      </w:pPr>
      <w:r w:rsidRPr="00E559BC">
        <w:rPr>
          <w:rFonts w:asciiTheme="minorHAnsi" w:hAnsiTheme="minorHAnsi" w:cstheme="minorHAnsi"/>
          <w:b/>
          <w:sz w:val="20"/>
          <w:szCs w:val="20"/>
        </w:rPr>
        <w:t xml:space="preserve">6) </w:t>
      </w:r>
      <w:r w:rsidR="008A6407" w:rsidRPr="00E559BC">
        <w:rPr>
          <w:rFonts w:asciiTheme="minorHAnsi" w:hAnsiTheme="minorHAnsi" w:cstheme="minorHAnsi"/>
          <w:b/>
          <w:sz w:val="20"/>
          <w:szCs w:val="20"/>
        </w:rPr>
        <w:t>Attività di orientamento</w:t>
      </w:r>
    </w:p>
    <w:p w14:paraId="664EDFB5" w14:textId="78C89949" w:rsidR="00F20D3A" w:rsidRDefault="00F20D3A"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a) </w:t>
      </w:r>
      <w:r w:rsidR="00AF7FE4">
        <w:rPr>
          <w:rFonts w:asciiTheme="minorHAnsi" w:hAnsiTheme="minorHAnsi" w:cstheme="minorHAnsi"/>
          <w:sz w:val="20"/>
          <w:szCs w:val="20"/>
        </w:rPr>
        <w:t xml:space="preserve">la prof.ssa Torre aveva dato disponibilità per </w:t>
      </w:r>
      <w:r w:rsidR="00E559BC">
        <w:rPr>
          <w:rFonts w:asciiTheme="minorHAnsi" w:hAnsiTheme="minorHAnsi" w:cstheme="minorHAnsi"/>
          <w:sz w:val="20"/>
          <w:szCs w:val="20"/>
        </w:rPr>
        <w:t>presentazione EMMP</w:t>
      </w:r>
      <w:r w:rsidR="00AF7FE4">
        <w:rPr>
          <w:rFonts w:asciiTheme="minorHAnsi" w:hAnsiTheme="minorHAnsi" w:cstheme="minorHAnsi"/>
          <w:sz w:val="20"/>
          <w:szCs w:val="20"/>
        </w:rPr>
        <w:t xml:space="preserve"> per </w:t>
      </w:r>
      <w:r>
        <w:rPr>
          <w:rFonts w:asciiTheme="minorHAnsi" w:hAnsiTheme="minorHAnsi" w:cstheme="minorHAnsi"/>
          <w:sz w:val="20"/>
          <w:szCs w:val="20"/>
        </w:rPr>
        <w:t>le iniziative di orientamento di Ateneo di gennaio;</w:t>
      </w:r>
      <w:r w:rsidR="00AF7FE4">
        <w:rPr>
          <w:rFonts w:asciiTheme="minorHAnsi" w:hAnsiTheme="minorHAnsi" w:cstheme="minorHAnsi"/>
          <w:sz w:val="20"/>
          <w:szCs w:val="20"/>
        </w:rPr>
        <w:t xml:space="preserve"> </w:t>
      </w:r>
    </w:p>
    <w:p w14:paraId="2A848EEA" w14:textId="26E437B0" w:rsidR="0020034F" w:rsidRDefault="00F20D3A"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b) il</w:t>
      </w:r>
      <w:r>
        <w:rPr>
          <w:rFonts w:asciiTheme="minorHAnsi" w:hAnsiTheme="minorHAnsi" w:cstheme="minorHAnsi"/>
          <w:sz w:val="20"/>
          <w:szCs w:val="20"/>
        </w:rPr>
        <w:t xml:space="preserve"> coordinatore </w:t>
      </w:r>
      <w:r w:rsidR="00AF7FE4">
        <w:rPr>
          <w:rFonts w:asciiTheme="minorHAnsi" w:hAnsiTheme="minorHAnsi" w:cstheme="minorHAnsi"/>
          <w:sz w:val="20"/>
          <w:szCs w:val="20"/>
        </w:rPr>
        <w:t>ha rilasciato un’intervista sempre per fini promozionali</w:t>
      </w:r>
      <w:r>
        <w:rPr>
          <w:rFonts w:asciiTheme="minorHAnsi" w:hAnsiTheme="minorHAnsi" w:cstheme="minorHAnsi"/>
          <w:sz w:val="20"/>
          <w:szCs w:val="20"/>
        </w:rPr>
        <w:t xml:space="preserve"> e di orientamento di Ateneo;</w:t>
      </w:r>
    </w:p>
    <w:p w14:paraId="3E9310BC" w14:textId="2899753D" w:rsidR="00AF7FE4" w:rsidRPr="00C85A2C" w:rsidRDefault="00F20D3A"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c) è stata inviata un’email a tutti</w:t>
      </w:r>
      <w:r w:rsidR="00AF7FE4">
        <w:rPr>
          <w:rFonts w:asciiTheme="minorHAnsi" w:hAnsiTheme="minorHAnsi" w:cstheme="minorHAnsi"/>
          <w:sz w:val="20"/>
          <w:szCs w:val="20"/>
        </w:rPr>
        <w:t xml:space="preserve"> gli studenti EMMP </w:t>
      </w:r>
      <w:r>
        <w:rPr>
          <w:rFonts w:asciiTheme="minorHAnsi" w:hAnsiTheme="minorHAnsi" w:cstheme="minorHAnsi"/>
          <w:sz w:val="20"/>
          <w:szCs w:val="20"/>
        </w:rPr>
        <w:t>sul ricevimento settimanale aperto a tutti e gestito da</w:t>
      </w:r>
      <w:r w:rsidR="00AF7FE4">
        <w:rPr>
          <w:rFonts w:asciiTheme="minorHAnsi" w:hAnsiTheme="minorHAnsi" w:cstheme="minorHAnsi"/>
          <w:sz w:val="20"/>
          <w:szCs w:val="20"/>
        </w:rPr>
        <w:t>l coordinatore</w:t>
      </w:r>
      <w:r>
        <w:rPr>
          <w:rFonts w:asciiTheme="minorHAnsi" w:hAnsiTheme="minorHAnsi" w:cstheme="minorHAnsi"/>
          <w:sz w:val="20"/>
          <w:szCs w:val="20"/>
        </w:rPr>
        <w:t>.</w:t>
      </w:r>
    </w:p>
    <w:p w14:paraId="0E6CD866" w14:textId="77777777" w:rsidR="00FD782F" w:rsidRDefault="00FD782F" w:rsidP="00C85A2C">
      <w:pPr>
        <w:autoSpaceDE w:val="0"/>
        <w:autoSpaceDN w:val="0"/>
        <w:adjustRightInd w:val="0"/>
        <w:spacing w:before="60" w:after="60" w:line="259" w:lineRule="auto"/>
        <w:rPr>
          <w:rFonts w:asciiTheme="minorHAnsi" w:hAnsiTheme="minorHAnsi" w:cstheme="minorHAnsi"/>
          <w:sz w:val="20"/>
          <w:szCs w:val="20"/>
        </w:rPr>
      </w:pPr>
    </w:p>
    <w:p w14:paraId="489FCBB0" w14:textId="5BA50E38" w:rsidR="008A6407" w:rsidRPr="00F20D3A" w:rsidRDefault="00FD782F" w:rsidP="00C85A2C">
      <w:pPr>
        <w:autoSpaceDE w:val="0"/>
        <w:autoSpaceDN w:val="0"/>
        <w:adjustRightInd w:val="0"/>
        <w:spacing w:before="60" w:after="60" w:line="259" w:lineRule="auto"/>
        <w:rPr>
          <w:rFonts w:asciiTheme="minorHAnsi" w:hAnsiTheme="minorHAnsi" w:cstheme="minorHAnsi"/>
          <w:b/>
          <w:sz w:val="20"/>
          <w:szCs w:val="20"/>
        </w:rPr>
      </w:pPr>
      <w:r w:rsidRPr="00F20D3A">
        <w:rPr>
          <w:rFonts w:asciiTheme="minorHAnsi" w:hAnsiTheme="minorHAnsi" w:cstheme="minorHAnsi"/>
          <w:b/>
          <w:sz w:val="20"/>
          <w:szCs w:val="20"/>
        </w:rPr>
        <w:t xml:space="preserve">7) </w:t>
      </w:r>
      <w:r w:rsidR="008A6407" w:rsidRPr="00F20D3A">
        <w:rPr>
          <w:rFonts w:asciiTheme="minorHAnsi" w:hAnsiTheme="minorHAnsi" w:cstheme="minorHAnsi"/>
          <w:b/>
          <w:sz w:val="20"/>
          <w:szCs w:val="20"/>
        </w:rPr>
        <w:t>Pratiche studenti</w:t>
      </w:r>
    </w:p>
    <w:p w14:paraId="36D38ED2" w14:textId="333E3B3C" w:rsidR="0020034F" w:rsidRDefault="00FD782F"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Il coordinatore invita a ratificare le delibere già emesse dalla Commissione verifica requisiti per:</w:t>
      </w:r>
    </w:p>
    <w:p w14:paraId="75732AC3" w14:textId="2D2175F2" w:rsidR="00FD782F" w:rsidRPr="00C85A2C" w:rsidRDefault="009417DD" w:rsidP="00C85A2C">
      <w:pPr>
        <w:autoSpaceDE w:val="0"/>
        <w:autoSpaceDN w:val="0"/>
        <w:adjustRightInd w:val="0"/>
        <w:spacing w:before="60" w:after="60" w:line="259" w:lineRule="auto"/>
        <w:rPr>
          <w:rFonts w:asciiTheme="minorHAnsi" w:hAnsiTheme="minorHAnsi" w:cstheme="minorHAnsi"/>
          <w:sz w:val="20"/>
          <w:szCs w:val="20"/>
        </w:rPr>
      </w:pPr>
      <w:r>
        <w:rPr>
          <w:noProof/>
        </w:rPr>
        <w:drawing>
          <wp:inline distT="0" distB="0" distL="0" distR="0" wp14:anchorId="17272D34" wp14:editId="54FDF15E">
            <wp:extent cx="2599911" cy="13906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3740" cy="1408745"/>
                    </a:xfrm>
                    <a:prstGeom prst="rect">
                      <a:avLst/>
                    </a:prstGeom>
                  </pic:spPr>
                </pic:pic>
              </a:graphicData>
            </a:graphic>
          </wp:inline>
        </w:drawing>
      </w:r>
    </w:p>
    <w:p w14:paraId="5C3A1A6F" w14:textId="4BF15EDF"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sidRPr="00E84CF5">
        <w:rPr>
          <w:rFonts w:asciiTheme="minorHAnsi" w:hAnsiTheme="minorHAnsi" w:cstheme="minorHAnsi"/>
          <w:sz w:val="20"/>
          <w:szCs w:val="20"/>
          <w:highlight w:val="yellow"/>
        </w:rPr>
        <w:lastRenderedPageBreak/>
        <w:t>Per la richi</w:t>
      </w:r>
      <w:r w:rsidR="00E84CF5" w:rsidRPr="00E84CF5">
        <w:rPr>
          <w:rFonts w:asciiTheme="minorHAnsi" w:hAnsiTheme="minorHAnsi" w:cstheme="minorHAnsi"/>
          <w:sz w:val="20"/>
          <w:szCs w:val="20"/>
          <w:highlight w:val="yellow"/>
        </w:rPr>
        <w:t>esta di cfu per servizio civile</w:t>
      </w:r>
      <w:r w:rsidRPr="00E84CF5">
        <w:rPr>
          <w:rFonts w:asciiTheme="minorHAnsi" w:hAnsiTheme="minorHAnsi" w:cstheme="minorHAnsi"/>
          <w:sz w:val="20"/>
          <w:szCs w:val="20"/>
          <w:highlight w:val="yellow"/>
        </w:rPr>
        <w:t xml:space="preserve"> di Nigra Nicolò</w:t>
      </w:r>
      <w:r w:rsidR="00E84CF5" w:rsidRPr="00E84CF5">
        <w:rPr>
          <w:rFonts w:asciiTheme="minorHAnsi" w:hAnsiTheme="minorHAnsi" w:cstheme="minorHAnsi"/>
          <w:sz w:val="20"/>
          <w:szCs w:val="20"/>
          <w:highlight w:val="yellow"/>
        </w:rPr>
        <w:t>,</w:t>
      </w:r>
      <w:r w:rsidRPr="00E84CF5">
        <w:rPr>
          <w:rFonts w:asciiTheme="minorHAnsi" w:hAnsiTheme="minorHAnsi" w:cstheme="minorHAnsi"/>
          <w:sz w:val="20"/>
          <w:szCs w:val="20"/>
          <w:highlight w:val="yellow"/>
        </w:rPr>
        <w:t xml:space="preserve"> viene confermata l’impossibilità di riconoscere essendo arrivata </w:t>
      </w:r>
      <w:r w:rsidR="00EE5C1A" w:rsidRPr="00E84CF5">
        <w:rPr>
          <w:rFonts w:asciiTheme="minorHAnsi" w:hAnsiTheme="minorHAnsi" w:cstheme="minorHAnsi"/>
          <w:sz w:val="20"/>
          <w:szCs w:val="20"/>
          <w:highlight w:val="yellow"/>
        </w:rPr>
        <w:t>ex post</w:t>
      </w:r>
      <w:r w:rsidRPr="00E84CF5">
        <w:rPr>
          <w:rFonts w:asciiTheme="minorHAnsi" w:hAnsiTheme="minorHAnsi" w:cstheme="minorHAnsi"/>
          <w:sz w:val="20"/>
          <w:szCs w:val="20"/>
          <w:highlight w:val="yellow"/>
        </w:rPr>
        <w:t xml:space="preserve"> (vedi Regolamento did.) e non sviluppata in rispetto obiettivi formativi cds.</w:t>
      </w:r>
    </w:p>
    <w:p w14:paraId="1CB6F250" w14:textId="77777777" w:rsidR="00EE5C1A" w:rsidRDefault="00EE5C1A" w:rsidP="00C85A2C">
      <w:pPr>
        <w:autoSpaceDE w:val="0"/>
        <w:autoSpaceDN w:val="0"/>
        <w:adjustRightInd w:val="0"/>
        <w:spacing w:before="60" w:after="60" w:line="259" w:lineRule="auto"/>
        <w:rPr>
          <w:rFonts w:asciiTheme="minorHAnsi" w:hAnsiTheme="minorHAnsi" w:cstheme="minorHAnsi"/>
          <w:sz w:val="20"/>
          <w:szCs w:val="20"/>
        </w:rPr>
      </w:pPr>
    </w:p>
    <w:p w14:paraId="7E68C665" w14:textId="57D4E08A"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Il coordinatore informa che si è svolta la riunione fra lui e comm.ne verifica requisiti per individuare soluzioni </w:t>
      </w:r>
      <w:r w:rsidR="00EE5C1A">
        <w:rPr>
          <w:rFonts w:asciiTheme="minorHAnsi" w:hAnsiTheme="minorHAnsi" w:cstheme="minorHAnsi"/>
          <w:sz w:val="20"/>
          <w:szCs w:val="20"/>
        </w:rPr>
        <w:t>razionalizzazione</w:t>
      </w:r>
      <w:r>
        <w:rPr>
          <w:rFonts w:asciiTheme="minorHAnsi" w:hAnsiTheme="minorHAnsi" w:cstheme="minorHAnsi"/>
          <w:sz w:val="20"/>
          <w:szCs w:val="20"/>
        </w:rPr>
        <w:t>:</w:t>
      </w:r>
    </w:p>
    <w:p w14:paraId="1DA86BD2" w14:textId="3B7F23ED"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a) la grande maggioranza di richieste italiane sono gestibili direttamente da sportello studente</w:t>
      </w:r>
      <w:r w:rsidR="00EE5C1A">
        <w:rPr>
          <w:rFonts w:asciiTheme="minorHAnsi" w:hAnsiTheme="minorHAnsi" w:cstheme="minorHAnsi"/>
          <w:sz w:val="20"/>
          <w:szCs w:val="20"/>
        </w:rPr>
        <w:t xml:space="preserve"> e ratificata da commissione verifica requisiti</w:t>
      </w:r>
    </w:p>
    <w:p w14:paraId="2C848531" w14:textId="317ABB48"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b) la commissione verifica requisiti viene coinvolta per valutazioni stranieri ed </w:t>
      </w:r>
      <w:r w:rsidR="00EE5C1A">
        <w:rPr>
          <w:rFonts w:asciiTheme="minorHAnsi" w:hAnsiTheme="minorHAnsi" w:cstheme="minorHAnsi"/>
          <w:sz w:val="20"/>
          <w:szCs w:val="20"/>
        </w:rPr>
        <w:t>eventuali richieste fuori da ordinario e delibera in merito</w:t>
      </w:r>
    </w:p>
    <w:p w14:paraId="0AAB2B4E" w14:textId="77777777" w:rsidR="00AF7FE4" w:rsidRDefault="00AF7FE4" w:rsidP="00C85A2C">
      <w:pPr>
        <w:autoSpaceDE w:val="0"/>
        <w:autoSpaceDN w:val="0"/>
        <w:adjustRightInd w:val="0"/>
        <w:spacing w:before="60" w:after="60" w:line="259" w:lineRule="auto"/>
        <w:rPr>
          <w:rFonts w:asciiTheme="minorHAnsi" w:hAnsiTheme="minorHAnsi" w:cstheme="minorHAnsi"/>
          <w:sz w:val="20"/>
          <w:szCs w:val="20"/>
        </w:rPr>
      </w:pPr>
    </w:p>
    <w:p w14:paraId="35560358" w14:textId="3C14F296" w:rsidR="008A6407" w:rsidRPr="00C85A2C" w:rsidRDefault="00FD782F" w:rsidP="00C85A2C">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8) </w:t>
      </w:r>
      <w:r w:rsidR="008A6407" w:rsidRPr="00C85A2C">
        <w:rPr>
          <w:rFonts w:asciiTheme="minorHAnsi" w:hAnsiTheme="minorHAnsi" w:cstheme="minorHAnsi"/>
          <w:sz w:val="20"/>
          <w:szCs w:val="20"/>
        </w:rPr>
        <w:t xml:space="preserve">Varie </w:t>
      </w:r>
      <w:r w:rsidR="009417DD">
        <w:rPr>
          <w:rFonts w:asciiTheme="minorHAnsi" w:hAnsiTheme="minorHAnsi" w:cstheme="minorHAnsi"/>
          <w:sz w:val="20"/>
          <w:szCs w:val="20"/>
        </w:rPr>
        <w:t xml:space="preserve">ed </w:t>
      </w:r>
      <w:r w:rsidR="008A6407" w:rsidRPr="00C85A2C">
        <w:rPr>
          <w:rFonts w:asciiTheme="minorHAnsi" w:hAnsiTheme="minorHAnsi" w:cstheme="minorHAnsi"/>
          <w:sz w:val="20"/>
          <w:szCs w:val="20"/>
        </w:rPr>
        <w:t>eventuali</w:t>
      </w:r>
    </w:p>
    <w:p w14:paraId="59A0FE6E" w14:textId="6AB3CBE2" w:rsidR="00F20D3A" w:rsidRPr="00F20D3A" w:rsidRDefault="00F20D3A" w:rsidP="00F20D3A">
      <w:pPr>
        <w:spacing w:before="120" w:after="60"/>
        <w:jc w:val="both"/>
        <w:rPr>
          <w:rFonts w:asciiTheme="minorHAnsi" w:hAnsiTheme="minorHAnsi" w:cstheme="minorHAnsi"/>
          <w:i/>
          <w:sz w:val="20"/>
          <w:szCs w:val="20"/>
        </w:rPr>
      </w:pPr>
      <w:r>
        <w:rPr>
          <w:rFonts w:asciiTheme="minorHAnsi" w:hAnsiTheme="minorHAnsi" w:cstheme="minorHAnsi"/>
          <w:i/>
          <w:sz w:val="20"/>
          <w:szCs w:val="20"/>
        </w:rPr>
        <w:t>a</w:t>
      </w:r>
      <w:r w:rsidRPr="00F20D3A">
        <w:rPr>
          <w:rFonts w:asciiTheme="minorHAnsi" w:hAnsiTheme="minorHAnsi" w:cstheme="minorHAnsi"/>
          <w:i/>
          <w:sz w:val="20"/>
          <w:szCs w:val="20"/>
        </w:rPr>
        <w:t>) esperienze didattiche convenzionate</w:t>
      </w:r>
    </w:p>
    <w:p w14:paraId="104D9510" w14:textId="025BC589" w:rsidR="00F20D3A" w:rsidRDefault="00F20D3A" w:rsidP="00F20D3A">
      <w:pPr>
        <w:autoSpaceDE w:val="0"/>
        <w:autoSpaceDN w:val="0"/>
        <w:adjustRightInd w:val="0"/>
        <w:spacing w:before="60" w:after="60" w:line="259" w:lineRule="auto"/>
        <w:rPr>
          <w:rFonts w:asciiTheme="minorHAnsi" w:hAnsiTheme="minorHAnsi" w:cstheme="minorHAnsi"/>
          <w:sz w:val="20"/>
          <w:szCs w:val="20"/>
        </w:rPr>
      </w:pPr>
      <w:r>
        <w:rPr>
          <w:rFonts w:asciiTheme="minorHAnsi" w:hAnsiTheme="minorHAnsi" w:cstheme="minorHAnsi"/>
          <w:sz w:val="20"/>
          <w:szCs w:val="20"/>
        </w:rPr>
        <w:t xml:space="preserve">La prof.ssa Ghiara informa che non sarà possibile offrire esperienza ESCOLA </w:t>
      </w:r>
      <w:r>
        <w:rPr>
          <w:rFonts w:asciiTheme="minorHAnsi" w:hAnsiTheme="minorHAnsi" w:cstheme="minorHAnsi"/>
          <w:sz w:val="20"/>
          <w:szCs w:val="20"/>
        </w:rPr>
        <w:t>in questo a.a.</w:t>
      </w:r>
    </w:p>
    <w:p w14:paraId="704252A6" w14:textId="1A378743" w:rsidR="00F20D3A" w:rsidRPr="00F20D3A" w:rsidRDefault="00F20D3A" w:rsidP="00F20D3A">
      <w:pPr>
        <w:spacing w:before="120" w:after="60"/>
        <w:jc w:val="both"/>
        <w:rPr>
          <w:rFonts w:asciiTheme="minorHAnsi" w:hAnsiTheme="minorHAnsi" w:cstheme="minorHAnsi"/>
          <w:i/>
          <w:sz w:val="20"/>
          <w:szCs w:val="20"/>
        </w:rPr>
      </w:pPr>
      <w:r w:rsidRPr="00F20D3A">
        <w:rPr>
          <w:rFonts w:asciiTheme="minorHAnsi" w:hAnsiTheme="minorHAnsi" w:cstheme="minorHAnsi"/>
          <w:i/>
          <w:sz w:val="20"/>
          <w:szCs w:val="20"/>
        </w:rPr>
        <w:t>b) modifica ordinamento</w:t>
      </w:r>
    </w:p>
    <w:p w14:paraId="63E9FCC3" w14:textId="3C0B58BD" w:rsidR="00A82383" w:rsidRDefault="00C023AD" w:rsidP="00C85A2C">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Il coordinatore ricorda che è in sospeso la valutazione di modifica ordinamento avanzata dal prof. Persico</w:t>
      </w:r>
      <w:r w:rsidR="00F20D3A">
        <w:rPr>
          <w:rFonts w:asciiTheme="minorHAnsi" w:hAnsiTheme="minorHAnsi" w:cstheme="minorHAnsi"/>
          <w:color w:val="000000"/>
          <w:sz w:val="20"/>
          <w:szCs w:val="20"/>
        </w:rPr>
        <w:t xml:space="preserve"> nello scorso ottobre.</w:t>
      </w:r>
    </w:p>
    <w:p w14:paraId="26D14C3B" w14:textId="4770F27C" w:rsidR="00C023AD" w:rsidRDefault="00C023AD" w:rsidP="00C85A2C">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 xml:space="preserve">Chiede </w:t>
      </w:r>
      <w:r w:rsidR="00F20D3A">
        <w:rPr>
          <w:rFonts w:asciiTheme="minorHAnsi" w:hAnsiTheme="minorHAnsi" w:cstheme="minorHAnsi"/>
          <w:color w:val="000000"/>
          <w:sz w:val="20"/>
          <w:szCs w:val="20"/>
        </w:rPr>
        <w:t xml:space="preserve">quindi </w:t>
      </w:r>
      <w:r>
        <w:rPr>
          <w:rFonts w:asciiTheme="minorHAnsi" w:hAnsiTheme="minorHAnsi" w:cstheme="minorHAnsi"/>
          <w:color w:val="000000"/>
          <w:sz w:val="20"/>
          <w:szCs w:val="20"/>
        </w:rPr>
        <w:t xml:space="preserve">di costituire una piccola commissione con tutti i rappresentanti </w:t>
      </w:r>
      <w:r w:rsidR="00F20D3A">
        <w:rPr>
          <w:rFonts w:asciiTheme="minorHAnsi" w:hAnsiTheme="minorHAnsi" w:cstheme="minorHAnsi"/>
          <w:color w:val="000000"/>
          <w:sz w:val="20"/>
          <w:szCs w:val="20"/>
        </w:rPr>
        <w:t xml:space="preserve">dei </w:t>
      </w:r>
      <w:r>
        <w:rPr>
          <w:rFonts w:asciiTheme="minorHAnsi" w:hAnsiTheme="minorHAnsi" w:cstheme="minorHAnsi"/>
          <w:color w:val="000000"/>
          <w:sz w:val="20"/>
          <w:szCs w:val="20"/>
        </w:rPr>
        <w:t xml:space="preserve">ssd per giungere ad un progetto condiviso da sottoporre al CCS </w:t>
      </w:r>
      <w:r w:rsidR="00F20D3A">
        <w:rPr>
          <w:rFonts w:asciiTheme="minorHAnsi" w:hAnsiTheme="minorHAnsi" w:cstheme="minorHAnsi"/>
          <w:color w:val="000000"/>
          <w:sz w:val="20"/>
          <w:szCs w:val="20"/>
        </w:rPr>
        <w:t>e stabilire se</w:t>
      </w:r>
      <w:r>
        <w:rPr>
          <w:rFonts w:asciiTheme="minorHAnsi" w:hAnsiTheme="minorHAnsi" w:cstheme="minorHAnsi"/>
          <w:color w:val="000000"/>
          <w:sz w:val="20"/>
          <w:szCs w:val="20"/>
        </w:rPr>
        <w:t xml:space="preserve"> avviare (o meno) la procedura di modifica nei tempi previsti</w:t>
      </w:r>
      <w:r w:rsidR="00F20D3A">
        <w:rPr>
          <w:rFonts w:asciiTheme="minorHAnsi" w:hAnsiTheme="minorHAnsi" w:cstheme="minorHAnsi"/>
          <w:color w:val="000000"/>
          <w:sz w:val="20"/>
          <w:szCs w:val="20"/>
        </w:rPr>
        <w:t>, a valere sulla coorte 2022-2024</w:t>
      </w:r>
      <w:r>
        <w:rPr>
          <w:rFonts w:asciiTheme="minorHAnsi" w:hAnsiTheme="minorHAnsi" w:cstheme="minorHAnsi"/>
          <w:color w:val="000000"/>
          <w:sz w:val="20"/>
          <w:szCs w:val="20"/>
        </w:rPr>
        <w:t>.</w:t>
      </w:r>
    </w:p>
    <w:p w14:paraId="7374D11D" w14:textId="4074A4AC" w:rsidR="006E3C64" w:rsidRPr="00C85A2C" w:rsidRDefault="006E3C64" w:rsidP="006E3C64">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Danno la propria disponibilità: i proff.</w:t>
      </w:r>
      <w:r w:rsidR="00F20D3A">
        <w:rPr>
          <w:rFonts w:asciiTheme="minorHAnsi" w:hAnsiTheme="minorHAnsi" w:cstheme="minorHAnsi"/>
          <w:color w:val="000000"/>
          <w:sz w:val="20"/>
          <w:szCs w:val="20"/>
        </w:rPr>
        <w:t xml:space="preserve"> </w:t>
      </w:r>
      <w:r w:rsidR="00C023AD">
        <w:rPr>
          <w:rFonts w:asciiTheme="minorHAnsi" w:hAnsiTheme="minorHAnsi" w:cstheme="minorHAnsi"/>
          <w:color w:val="000000"/>
          <w:sz w:val="20"/>
          <w:szCs w:val="20"/>
        </w:rPr>
        <w:t xml:space="preserve">Brignardello </w:t>
      </w:r>
      <w:r>
        <w:rPr>
          <w:rFonts w:asciiTheme="minorHAnsi" w:hAnsiTheme="minorHAnsi" w:cstheme="minorHAnsi"/>
          <w:color w:val="000000"/>
          <w:sz w:val="20"/>
          <w:szCs w:val="20"/>
        </w:rPr>
        <w:t xml:space="preserve">(IUS/06); </w:t>
      </w:r>
      <w:r w:rsidR="00C023AD">
        <w:rPr>
          <w:rFonts w:asciiTheme="minorHAnsi" w:hAnsiTheme="minorHAnsi" w:cstheme="minorHAnsi"/>
          <w:color w:val="000000"/>
          <w:sz w:val="20"/>
          <w:szCs w:val="20"/>
        </w:rPr>
        <w:t xml:space="preserve">Garelli </w:t>
      </w:r>
      <w:r>
        <w:rPr>
          <w:rFonts w:asciiTheme="minorHAnsi" w:hAnsiTheme="minorHAnsi" w:cstheme="minorHAnsi"/>
          <w:color w:val="000000"/>
          <w:sz w:val="20"/>
          <w:szCs w:val="20"/>
        </w:rPr>
        <w:t>(</w:t>
      </w:r>
      <w:r w:rsidR="00C023AD">
        <w:rPr>
          <w:rFonts w:asciiTheme="minorHAnsi" w:hAnsiTheme="minorHAnsi" w:cstheme="minorHAnsi"/>
          <w:color w:val="000000"/>
          <w:sz w:val="20"/>
          <w:szCs w:val="20"/>
        </w:rPr>
        <w:t>SECS-P/07</w:t>
      </w:r>
      <w:r>
        <w:rPr>
          <w:rFonts w:asciiTheme="minorHAnsi" w:hAnsiTheme="minorHAnsi" w:cstheme="minorHAnsi"/>
          <w:color w:val="000000"/>
          <w:sz w:val="20"/>
          <w:szCs w:val="20"/>
        </w:rPr>
        <w:t xml:space="preserve">); </w:t>
      </w:r>
      <w:r w:rsidR="00C023AD">
        <w:rPr>
          <w:rFonts w:asciiTheme="minorHAnsi" w:hAnsiTheme="minorHAnsi" w:cstheme="minorHAnsi"/>
          <w:color w:val="000000"/>
          <w:sz w:val="20"/>
          <w:szCs w:val="20"/>
        </w:rPr>
        <w:t xml:space="preserve">Duci </w:t>
      </w:r>
      <w:r>
        <w:rPr>
          <w:rFonts w:asciiTheme="minorHAnsi" w:hAnsiTheme="minorHAnsi" w:cstheme="minorHAnsi"/>
          <w:color w:val="000000"/>
          <w:sz w:val="20"/>
          <w:szCs w:val="20"/>
        </w:rPr>
        <w:t>(</w:t>
      </w:r>
      <w:r w:rsidR="00C023AD">
        <w:rPr>
          <w:rFonts w:asciiTheme="minorHAnsi" w:hAnsiTheme="minorHAnsi" w:cstheme="minorHAnsi"/>
          <w:color w:val="000000"/>
          <w:sz w:val="20"/>
          <w:szCs w:val="20"/>
        </w:rPr>
        <w:t>per ambito AAF</w:t>
      </w:r>
      <w:r>
        <w:rPr>
          <w:rFonts w:asciiTheme="minorHAnsi" w:hAnsiTheme="minorHAnsi" w:cstheme="minorHAnsi"/>
          <w:color w:val="000000"/>
          <w:sz w:val="20"/>
          <w:szCs w:val="20"/>
        </w:rPr>
        <w:t xml:space="preserve">); </w:t>
      </w:r>
      <w:r w:rsidR="00C23A68">
        <w:rPr>
          <w:rFonts w:asciiTheme="minorHAnsi" w:hAnsiTheme="minorHAnsi" w:cstheme="minorHAnsi"/>
          <w:color w:val="000000"/>
          <w:sz w:val="20"/>
          <w:szCs w:val="20"/>
        </w:rPr>
        <w:t xml:space="preserve">Sciomachen </w:t>
      </w:r>
      <w:r>
        <w:rPr>
          <w:rFonts w:asciiTheme="minorHAnsi" w:hAnsiTheme="minorHAnsi" w:cstheme="minorHAnsi"/>
          <w:color w:val="000000"/>
          <w:sz w:val="20"/>
          <w:szCs w:val="20"/>
        </w:rPr>
        <w:t>(</w:t>
      </w:r>
      <w:r w:rsidR="00C23A68">
        <w:rPr>
          <w:rFonts w:asciiTheme="minorHAnsi" w:hAnsiTheme="minorHAnsi" w:cstheme="minorHAnsi"/>
          <w:color w:val="000000"/>
          <w:sz w:val="20"/>
          <w:szCs w:val="20"/>
        </w:rPr>
        <w:t>MAT/09</w:t>
      </w:r>
      <w:r>
        <w:rPr>
          <w:rFonts w:asciiTheme="minorHAnsi" w:hAnsiTheme="minorHAnsi" w:cstheme="minorHAnsi"/>
          <w:color w:val="000000"/>
          <w:sz w:val="20"/>
          <w:szCs w:val="20"/>
        </w:rPr>
        <w:t>). Il coordinatore invita a definire il completamento della commissione entro lunedì 15 febbraio.</w:t>
      </w:r>
    </w:p>
    <w:p w14:paraId="5E69197B" w14:textId="163B2DB6" w:rsidR="006E3C64" w:rsidRDefault="006E3C64" w:rsidP="00C85A2C">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 xml:space="preserve">La prof.ssa Brignardello </w:t>
      </w:r>
      <w:r>
        <w:rPr>
          <w:rFonts w:asciiTheme="minorHAnsi" w:hAnsiTheme="minorHAnsi" w:cstheme="minorHAnsi"/>
          <w:color w:val="000000"/>
          <w:sz w:val="20"/>
          <w:szCs w:val="20"/>
        </w:rPr>
        <w:t>interviene per</w:t>
      </w:r>
      <w:r>
        <w:rPr>
          <w:rFonts w:asciiTheme="minorHAnsi" w:hAnsiTheme="minorHAnsi" w:cstheme="minorHAnsi"/>
          <w:color w:val="000000"/>
          <w:sz w:val="20"/>
          <w:szCs w:val="20"/>
        </w:rPr>
        <w:t xml:space="preserve"> ricorda</w:t>
      </w:r>
      <w:r>
        <w:rPr>
          <w:rFonts w:asciiTheme="minorHAnsi" w:hAnsiTheme="minorHAnsi" w:cstheme="minorHAnsi"/>
          <w:color w:val="000000"/>
          <w:sz w:val="20"/>
          <w:szCs w:val="20"/>
        </w:rPr>
        <w:t>re</w:t>
      </w:r>
      <w:r>
        <w:rPr>
          <w:rFonts w:asciiTheme="minorHAnsi" w:hAnsiTheme="minorHAnsi" w:cstheme="minorHAnsi"/>
          <w:color w:val="000000"/>
          <w:sz w:val="20"/>
          <w:szCs w:val="20"/>
        </w:rPr>
        <w:t xml:space="preserve"> che in questo anno il CdS è obbligatoriamente chiamato a compilare il </w:t>
      </w:r>
      <w:r w:rsidRPr="006E3C64">
        <w:rPr>
          <w:rFonts w:asciiTheme="minorHAnsi" w:hAnsiTheme="minorHAnsi" w:cstheme="minorHAnsi"/>
          <w:color w:val="000000"/>
          <w:sz w:val="20"/>
          <w:szCs w:val="20"/>
        </w:rPr>
        <w:t>Rapporto ciclico di riesame</w:t>
      </w:r>
      <w:r>
        <w:rPr>
          <w:rFonts w:asciiTheme="minorHAnsi" w:hAnsiTheme="minorHAnsi" w:cstheme="minorHAnsi"/>
          <w:color w:val="000000"/>
          <w:sz w:val="20"/>
          <w:szCs w:val="20"/>
        </w:rPr>
        <w:t xml:space="preserve"> (RCR). Si tratta di un documento la cui </w:t>
      </w:r>
      <w:r>
        <w:rPr>
          <w:rFonts w:asciiTheme="minorHAnsi" w:hAnsiTheme="minorHAnsi" w:cstheme="minorHAnsi"/>
          <w:color w:val="000000"/>
          <w:sz w:val="20"/>
          <w:szCs w:val="20"/>
        </w:rPr>
        <w:t>predisposizione</w:t>
      </w:r>
      <w:r>
        <w:rPr>
          <w:rFonts w:asciiTheme="minorHAnsi" w:hAnsiTheme="minorHAnsi" w:cstheme="minorHAnsi"/>
          <w:color w:val="000000"/>
          <w:sz w:val="20"/>
          <w:szCs w:val="20"/>
        </w:rPr>
        <w:t xml:space="preserve"> è complessa e richiede particolare impegno. Considerato che per le modifiche di ordinamento può essere necessario produrre, fra i vari documenti, anche il RCR, suggerisce di far coincidere l’avanzamento della pratica di modifica </w:t>
      </w:r>
      <w:r>
        <w:rPr>
          <w:rFonts w:asciiTheme="minorHAnsi" w:hAnsiTheme="minorHAnsi" w:cstheme="minorHAnsi"/>
          <w:color w:val="000000"/>
          <w:sz w:val="20"/>
          <w:szCs w:val="20"/>
        </w:rPr>
        <w:t xml:space="preserve">di ordinamento </w:t>
      </w:r>
      <w:r>
        <w:rPr>
          <w:rFonts w:asciiTheme="minorHAnsi" w:hAnsiTheme="minorHAnsi" w:cstheme="minorHAnsi"/>
          <w:color w:val="000000"/>
          <w:sz w:val="20"/>
          <w:szCs w:val="20"/>
        </w:rPr>
        <w:t>con le tempistiche della compilazione del Rapporto ciclico di riesame.</w:t>
      </w:r>
    </w:p>
    <w:p w14:paraId="221462F3" w14:textId="13AE1AD4" w:rsidR="006E3C64" w:rsidRPr="001E6A0C" w:rsidRDefault="006E3C64" w:rsidP="001E6A0C">
      <w:pPr>
        <w:spacing w:before="120" w:after="60"/>
        <w:jc w:val="both"/>
        <w:rPr>
          <w:rFonts w:asciiTheme="minorHAnsi" w:hAnsiTheme="minorHAnsi" w:cstheme="minorHAnsi"/>
          <w:i/>
          <w:sz w:val="20"/>
          <w:szCs w:val="20"/>
        </w:rPr>
      </w:pPr>
      <w:r w:rsidRPr="001E6A0C">
        <w:rPr>
          <w:rFonts w:asciiTheme="minorHAnsi" w:hAnsiTheme="minorHAnsi" w:cstheme="minorHAnsi"/>
          <w:i/>
          <w:sz w:val="20"/>
          <w:szCs w:val="20"/>
        </w:rPr>
        <w:t xml:space="preserve">c) </w:t>
      </w:r>
      <w:r w:rsidR="00EE5C1A" w:rsidRPr="001E6A0C">
        <w:rPr>
          <w:rFonts w:asciiTheme="minorHAnsi" w:hAnsiTheme="minorHAnsi" w:cstheme="minorHAnsi"/>
          <w:i/>
          <w:sz w:val="20"/>
          <w:szCs w:val="20"/>
        </w:rPr>
        <w:t>Commissione test di accesso</w:t>
      </w:r>
    </w:p>
    <w:p w14:paraId="7320F71C" w14:textId="673C07C1" w:rsidR="00EE5C1A" w:rsidRDefault="006E3C64" w:rsidP="00EE5C1A">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E’</w:t>
      </w:r>
      <w:r w:rsidR="00EE5C1A">
        <w:rPr>
          <w:rFonts w:asciiTheme="minorHAnsi" w:hAnsiTheme="minorHAnsi" w:cstheme="minorHAnsi"/>
          <w:color w:val="000000"/>
          <w:sz w:val="20"/>
          <w:szCs w:val="20"/>
        </w:rPr>
        <w:t xml:space="preserve"> necessario chiarirne la composizione</w:t>
      </w:r>
      <w:r>
        <w:rPr>
          <w:rFonts w:asciiTheme="minorHAnsi" w:hAnsiTheme="minorHAnsi" w:cstheme="minorHAnsi"/>
          <w:color w:val="000000"/>
          <w:sz w:val="20"/>
          <w:szCs w:val="20"/>
        </w:rPr>
        <w:t xml:space="preserve"> e darne comunicazione sul sito</w:t>
      </w:r>
      <w:r w:rsidR="00EE5C1A">
        <w:rPr>
          <w:rFonts w:asciiTheme="minorHAnsi" w:hAnsiTheme="minorHAnsi" w:cstheme="minorHAnsi"/>
          <w:color w:val="000000"/>
          <w:sz w:val="20"/>
          <w:szCs w:val="20"/>
        </w:rPr>
        <w:t>:</w:t>
      </w:r>
    </w:p>
    <w:p w14:paraId="0AF31D2A" w14:textId="215EB696" w:rsidR="00EE5C1A" w:rsidRDefault="00EE5C1A" w:rsidP="00EE5C1A">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Garelli (Presidente)</w:t>
      </w:r>
      <w:r w:rsidR="006E3C64">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006E3C64">
        <w:rPr>
          <w:rFonts w:asciiTheme="minorHAnsi" w:hAnsiTheme="minorHAnsi" w:cstheme="minorHAnsi"/>
          <w:color w:val="000000"/>
          <w:sz w:val="20"/>
          <w:szCs w:val="20"/>
        </w:rPr>
        <w:t xml:space="preserve">Brignardello, </w:t>
      </w:r>
      <w:r w:rsidR="006E3C64">
        <w:rPr>
          <w:rFonts w:asciiTheme="minorHAnsi" w:hAnsiTheme="minorHAnsi" w:cstheme="minorHAnsi"/>
          <w:color w:val="000000"/>
          <w:sz w:val="20"/>
          <w:szCs w:val="20"/>
        </w:rPr>
        <w:t>Ferrari, Satta</w:t>
      </w:r>
      <w:r w:rsidR="006E3C64">
        <w:rPr>
          <w:rFonts w:asciiTheme="minorHAnsi" w:hAnsiTheme="minorHAnsi" w:cstheme="minorHAnsi"/>
          <w:color w:val="000000"/>
          <w:sz w:val="20"/>
          <w:szCs w:val="20"/>
        </w:rPr>
        <w:t xml:space="preserve">, </w:t>
      </w:r>
      <w:r>
        <w:rPr>
          <w:rFonts w:asciiTheme="minorHAnsi" w:hAnsiTheme="minorHAnsi" w:cstheme="minorHAnsi"/>
          <w:color w:val="000000"/>
          <w:sz w:val="20"/>
          <w:szCs w:val="20"/>
        </w:rPr>
        <w:t>Sciomachen</w:t>
      </w:r>
      <w:r w:rsidR="006E3C64">
        <w:rPr>
          <w:rFonts w:asciiTheme="minorHAnsi" w:hAnsiTheme="minorHAnsi" w:cstheme="minorHAnsi"/>
          <w:color w:val="000000"/>
          <w:sz w:val="20"/>
          <w:szCs w:val="20"/>
        </w:rPr>
        <w:t>,</w:t>
      </w:r>
      <w:r>
        <w:rPr>
          <w:rFonts w:asciiTheme="minorHAnsi" w:hAnsiTheme="minorHAnsi" w:cstheme="minorHAnsi"/>
          <w:color w:val="000000"/>
          <w:sz w:val="20"/>
          <w:szCs w:val="20"/>
        </w:rPr>
        <w:t xml:space="preserve"> Marchiafava supplente</w:t>
      </w:r>
      <w:r w:rsidR="006E3C64">
        <w:rPr>
          <w:rFonts w:asciiTheme="minorHAnsi" w:hAnsiTheme="minorHAnsi" w:cstheme="minorHAnsi"/>
          <w:color w:val="000000"/>
          <w:sz w:val="20"/>
          <w:szCs w:val="20"/>
        </w:rPr>
        <w:t>.</w:t>
      </w:r>
    </w:p>
    <w:p w14:paraId="28B7888D" w14:textId="77777777" w:rsidR="001E6A0C" w:rsidRPr="001E6A0C" w:rsidRDefault="001E6A0C" w:rsidP="001E6A0C">
      <w:pPr>
        <w:spacing w:before="120" w:after="60"/>
        <w:jc w:val="both"/>
        <w:rPr>
          <w:rFonts w:asciiTheme="minorHAnsi" w:hAnsiTheme="minorHAnsi" w:cstheme="minorHAnsi"/>
          <w:i/>
          <w:sz w:val="20"/>
          <w:szCs w:val="20"/>
        </w:rPr>
      </w:pPr>
      <w:r w:rsidRPr="001E6A0C">
        <w:rPr>
          <w:rFonts w:asciiTheme="minorHAnsi" w:hAnsiTheme="minorHAnsi" w:cstheme="minorHAnsi"/>
          <w:i/>
          <w:sz w:val="20"/>
          <w:szCs w:val="20"/>
        </w:rPr>
        <w:t>d) Attività didattiche in presenza per il 2° semestre</w:t>
      </w:r>
    </w:p>
    <w:p w14:paraId="314D03CD" w14:textId="7C4A57E8" w:rsidR="00EE5C1A" w:rsidRDefault="001E6A0C" w:rsidP="00EE5C1A">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 xml:space="preserve">Prende la parola la prof.ssa </w:t>
      </w:r>
      <w:r w:rsidR="00EE5C1A">
        <w:rPr>
          <w:rFonts w:asciiTheme="minorHAnsi" w:hAnsiTheme="minorHAnsi" w:cstheme="minorHAnsi"/>
          <w:color w:val="000000"/>
          <w:sz w:val="20"/>
          <w:szCs w:val="20"/>
        </w:rPr>
        <w:t xml:space="preserve">Ambrosino </w:t>
      </w:r>
      <w:r>
        <w:rPr>
          <w:rFonts w:asciiTheme="minorHAnsi" w:hAnsiTheme="minorHAnsi" w:cstheme="minorHAnsi"/>
          <w:color w:val="000000"/>
          <w:sz w:val="20"/>
          <w:szCs w:val="20"/>
        </w:rPr>
        <w:t xml:space="preserve">per offrire </w:t>
      </w:r>
      <w:r>
        <w:rPr>
          <w:rFonts w:asciiTheme="minorHAnsi" w:hAnsiTheme="minorHAnsi" w:cstheme="minorHAnsi"/>
          <w:color w:val="000000"/>
          <w:sz w:val="20"/>
          <w:szCs w:val="20"/>
        </w:rPr>
        <w:t>alcuni chiarimenti sull’organizzazione predisposta</w:t>
      </w:r>
      <w:r>
        <w:rPr>
          <w:rFonts w:asciiTheme="minorHAnsi" w:hAnsiTheme="minorHAnsi" w:cstheme="minorHAnsi"/>
          <w:color w:val="000000"/>
          <w:sz w:val="20"/>
          <w:szCs w:val="20"/>
        </w:rPr>
        <w:t xml:space="preserve"> dal Dipartimento su richiesta dell’Ateneo e invita</w:t>
      </w:r>
      <w:r w:rsidR="00EE5C1A">
        <w:rPr>
          <w:rFonts w:asciiTheme="minorHAnsi" w:hAnsiTheme="minorHAnsi" w:cstheme="minorHAnsi"/>
          <w:color w:val="000000"/>
          <w:sz w:val="20"/>
          <w:szCs w:val="20"/>
        </w:rPr>
        <w:t xml:space="preserve"> a fare osservazioni entro oggi per eventuali </w:t>
      </w:r>
      <w:r>
        <w:rPr>
          <w:rFonts w:asciiTheme="minorHAnsi" w:hAnsiTheme="minorHAnsi" w:cstheme="minorHAnsi"/>
          <w:color w:val="000000"/>
          <w:sz w:val="20"/>
          <w:szCs w:val="20"/>
        </w:rPr>
        <w:t>modifiche alla struttura organizzativa prevista.</w:t>
      </w:r>
    </w:p>
    <w:p w14:paraId="0CCDABFC" w14:textId="1A44DD2F" w:rsidR="00EE5C1A" w:rsidRDefault="001E6A0C" w:rsidP="00EE5C1A">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Il consiglio esprime un r</w:t>
      </w:r>
      <w:r w:rsidR="00065A0B">
        <w:rPr>
          <w:rFonts w:asciiTheme="minorHAnsi" w:hAnsiTheme="minorHAnsi" w:cstheme="minorHAnsi"/>
          <w:color w:val="000000"/>
          <w:sz w:val="20"/>
          <w:szCs w:val="20"/>
        </w:rPr>
        <w:t xml:space="preserve">ingraziamento particolare </w:t>
      </w:r>
      <w:r>
        <w:rPr>
          <w:rFonts w:asciiTheme="minorHAnsi" w:hAnsiTheme="minorHAnsi" w:cstheme="minorHAnsi"/>
          <w:color w:val="000000"/>
          <w:sz w:val="20"/>
          <w:szCs w:val="20"/>
        </w:rPr>
        <w:t>per la gestione effettuata da lei e dal gruppo di lavoro di Dipartimento.</w:t>
      </w:r>
    </w:p>
    <w:p w14:paraId="5EE609F2" w14:textId="3A1879C2" w:rsidR="001E6A0C" w:rsidRDefault="001E6A0C" w:rsidP="00EE5C1A">
      <w:pPr>
        <w:autoSpaceDE w:val="0"/>
        <w:autoSpaceDN w:val="0"/>
        <w:adjustRightInd w:val="0"/>
        <w:rPr>
          <w:rFonts w:asciiTheme="minorHAnsi" w:hAnsiTheme="minorHAnsi" w:cstheme="minorHAnsi"/>
          <w:color w:val="000000"/>
          <w:sz w:val="20"/>
          <w:szCs w:val="20"/>
        </w:rPr>
      </w:pPr>
    </w:p>
    <w:p w14:paraId="5803D015" w14:textId="4C6D6F73" w:rsidR="001E6A0C" w:rsidRPr="00C85A2C" w:rsidRDefault="001E6A0C" w:rsidP="00EE5C1A">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Alle ore 13.30, non vi è altro argomento da trattare e il coordinatore chiude la riunione.</w:t>
      </w:r>
      <w:bookmarkStart w:id="0" w:name="_GoBack"/>
      <w:bookmarkEnd w:id="0"/>
    </w:p>
    <w:p w14:paraId="4C6C5431" w14:textId="77777777" w:rsidR="00F5183E" w:rsidRPr="00C85A2C" w:rsidRDefault="00F5183E" w:rsidP="00C85A2C">
      <w:pPr>
        <w:autoSpaceDE w:val="0"/>
        <w:autoSpaceDN w:val="0"/>
        <w:adjustRightInd w:val="0"/>
        <w:jc w:val="center"/>
        <w:rPr>
          <w:rFonts w:asciiTheme="minorHAnsi" w:hAnsiTheme="minorHAnsi" w:cstheme="minorHAnsi"/>
          <w:color w:val="000000"/>
          <w:sz w:val="20"/>
          <w:szCs w:val="20"/>
        </w:rPr>
      </w:pPr>
    </w:p>
    <w:p w14:paraId="16B6930E" w14:textId="77777777" w:rsidR="00F5183E" w:rsidRPr="00C85A2C" w:rsidRDefault="00F5183E" w:rsidP="00C85A2C">
      <w:pPr>
        <w:autoSpaceDE w:val="0"/>
        <w:autoSpaceDN w:val="0"/>
        <w:adjustRightInd w:val="0"/>
        <w:jc w:val="center"/>
        <w:rPr>
          <w:rFonts w:asciiTheme="minorHAnsi" w:hAnsiTheme="minorHAnsi" w:cstheme="minorHAnsi"/>
          <w:color w:val="000000"/>
          <w:sz w:val="20"/>
          <w:szCs w:val="20"/>
        </w:rPr>
      </w:pPr>
    </w:p>
    <w:p w14:paraId="2292A74C" w14:textId="72E6AE38" w:rsidR="00780D6C" w:rsidRPr="00C85A2C" w:rsidRDefault="00780D6C" w:rsidP="00FD782F">
      <w:pPr>
        <w:autoSpaceDE w:val="0"/>
        <w:autoSpaceDN w:val="0"/>
        <w:adjustRightInd w:val="0"/>
        <w:ind w:left="6663"/>
        <w:jc w:val="center"/>
        <w:rPr>
          <w:rFonts w:asciiTheme="minorHAnsi" w:hAnsiTheme="minorHAnsi" w:cstheme="minorHAnsi"/>
          <w:color w:val="000000"/>
          <w:sz w:val="20"/>
          <w:szCs w:val="20"/>
        </w:rPr>
      </w:pPr>
      <w:r w:rsidRPr="00C85A2C">
        <w:rPr>
          <w:rFonts w:asciiTheme="minorHAnsi" w:hAnsiTheme="minorHAnsi" w:cstheme="minorHAnsi"/>
          <w:color w:val="000000"/>
          <w:sz w:val="20"/>
          <w:szCs w:val="20"/>
        </w:rPr>
        <w:t xml:space="preserve">Il </w:t>
      </w:r>
      <w:r w:rsidR="00F5183E" w:rsidRPr="00C85A2C">
        <w:rPr>
          <w:rFonts w:asciiTheme="minorHAnsi" w:hAnsiTheme="minorHAnsi" w:cstheme="minorHAnsi"/>
          <w:color w:val="000000"/>
          <w:sz w:val="20"/>
          <w:szCs w:val="20"/>
        </w:rPr>
        <w:t>Coordinatore</w:t>
      </w:r>
      <w:r w:rsidR="002237DB" w:rsidRPr="00C85A2C">
        <w:rPr>
          <w:rFonts w:asciiTheme="minorHAnsi" w:hAnsiTheme="minorHAnsi" w:cstheme="minorHAnsi"/>
          <w:color w:val="000000"/>
          <w:sz w:val="20"/>
          <w:szCs w:val="20"/>
        </w:rPr>
        <w:t xml:space="preserve"> del Corso</w:t>
      </w:r>
    </w:p>
    <w:p w14:paraId="6F28DC02" w14:textId="675370B9" w:rsidR="00545659" w:rsidRPr="00C85A2C" w:rsidRDefault="00780D6C" w:rsidP="00FD782F">
      <w:pPr>
        <w:ind w:left="6663"/>
        <w:jc w:val="center"/>
        <w:rPr>
          <w:rFonts w:asciiTheme="minorHAnsi" w:hAnsiTheme="minorHAnsi" w:cstheme="minorHAnsi"/>
          <w:color w:val="000000"/>
          <w:sz w:val="20"/>
          <w:szCs w:val="20"/>
        </w:rPr>
      </w:pPr>
      <w:r w:rsidRPr="00C85A2C">
        <w:rPr>
          <w:rFonts w:asciiTheme="minorHAnsi" w:hAnsiTheme="minorHAnsi" w:cstheme="minorHAnsi"/>
          <w:color w:val="000000"/>
          <w:sz w:val="20"/>
          <w:szCs w:val="20"/>
        </w:rPr>
        <w:t>(prof.</w:t>
      </w:r>
      <w:r w:rsidR="000003F4" w:rsidRPr="00C85A2C">
        <w:rPr>
          <w:rFonts w:asciiTheme="minorHAnsi" w:hAnsiTheme="minorHAnsi" w:cstheme="minorHAnsi"/>
          <w:color w:val="000000"/>
          <w:sz w:val="20"/>
          <w:szCs w:val="20"/>
        </w:rPr>
        <w:t xml:space="preserve"> </w:t>
      </w:r>
      <w:r w:rsidR="002237DB" w:rsidRPr="00C85A2C">
        <w:rPr>
          <w:rFonts w:asciiTheme="minorHAnsi" w:hAnsiTheme="minorHAnsi" w:cstheme="minorHAnsi"/>
          <w:color w:val="000000"/>
          <w:sz w:val="20"/>
          <w:szCs w:val="20"/>
        </w:rPr>
        <w:t>Enrico Musso</w:t>
      </w:r>
      <w:r w:rsidRPr="00C85A2C">
        <w:rPr>
          <w:rFonts w:asciiTheme="minorHAnsi" w:hAnsiTheme="minorHAnsi" w:cstheme="minorHAnsi"/>
          <w:color w:val="000000"/>
          <w:sz w:val="20"/>
          <w:szCs w:val="20"/>
        </w:rPr>
        <w:t>)</w:t>
      </w:r>
    </w:p>
    <w:p w14:paraId="0D8D2AEC" w14:textId="560F238C" w:rsidR="00545659" w:rsidRPr="00C85A2C" w:rsidRDefault="00545659" w:rsidP="00FD782F">
      <w:pPr>
        <w:ind w:left="6663"/>
        <w:jc w:val="center"/>
        <w:rPr>
          <w:rFonts w:asciiTheme="minorHAnsi" w:hAnsiTheme="minorHAnsi" w:cstheme="minorHAnsi"/>
          <w:color w:val="000000"/>
          <w:sz w:val="20"/>
          <w:szCs w:val="20"/>
        </w:rPr>
      </w:pPr>
    </w:p>
    <w:p w14:paraId="7BB44C50" w14:textId="7FD5691C" w:rsidR="002E5CAC" w:rsidRPr="00C85A2C" w:rsidRDefault="00FE2EB9" w:rsidP="00FD782F">
      <w:pPr>
        <w:jc w:val="right"/>
        <w:rPr>
          <w:rFonts w:asciiTheme="minorHAnsi" w:hAnsiTheme="minorHAnsi" w:cstheme="minorHAnsi"/>
          <w:sz w:val="20"/>
          <w:szCs w:val="20"/>
        </w:rPr>
      </w:pPr>
      <w:r w:rsidRPr="00C85A2C">
        <w:rPr>
          <w:rFonts w:asciiTheme="minorHAnsi" w:hAnsiTheme="minorHAnsi" w:cstheme="minorHAnsi"/>
          <w:noProof/>
          <w:sz w:val="20"/>
          <w:szCs w:val="20"/>
        </w:rPr>
        <w:drawing>
          <wp:inline distT="0" distB="0" distL="0" distR="0" wp14:anchorId="392E5F8B" wp14:editId="30DE61D0">
            <wp:extent cx="1573107" cy="647700"/>
            <wp:effectExtent l="0" t="0" r="8255"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rma Musso Enrico.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86043" cy="653026"/>
                    </a:xfrm>
                    <a:prstGeom prst="rect">
                      <a:avLst/>
                    </a:prstGeom>
                  </pic:spPr>
                </pic:pic>
              </a:graphicData>
            </a:graphic>
          </wp:inline>
        </w:drawing>
      </w:r>
    </w:p>
    <w:sectPr w:rsidR="002E5CAC" w:rsidRPr="00C85A2C" w:rsidSect="00330628">
      <w:headerReference w:type="default" r:id="rId10"/>
      <w:footerReference w:type="default" r:id="rId11"/>
      <w:pgSz w:w="11906" w:h="16838" w:code="9"/>
      <w:pgMar w:top="1134" w:right="1134" w:bottom="1134" w:left="1134" w:header="709" w:footer="17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AB0D9" w16cex:dateUtc="2021-02-07T17:32:00Z"/>
  <w16cex:commentExtensible w16cex:durableId="23CAB177" w16cex:dateUtc="2021-02-07T17:35:00Z"/>
  <w16cex:commentExtensible w16cex:durableId="23CAB259" w16cex:dateUtc="2021-02-07T17:39:00Z"/>
  <w16cex:commentExtensible w16cex:durableId="23CAB2AB" w16cex:dateUtc="2021-02-07T17:40:00Z"/>
  <w16cex:commentExtensible w16cex:durableId="23CAB41E" w16cex:dateUtc="2021-02-07T17:46:00Z"/>
  <w16cex:commentExtensible w16cex:durableId="23CAB459" w16cex:dateUtc="2021-02-07T17:47:00Z"/>
  <w16cex:commentExtensible w16cex:durableId="23CAB463" w16cex:dateUtc="2021-02-07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80C7D9" w16cid:durableId="23CAB0D9"/>
  <w16cid:commentId w16cid:paraId="02F27C66" w16cid:durableId="23CAB177"/>
  <w16cid:commentId w16cid:paraId="3E3EFD5E" w16cid:durableId="23CAB259"/>
  <w16cid:commentId w16cid:paraId="274FF880" w16cid:durableId="23CAB2AB"/>
  <w16cid:commentId w16cid:paraId="725C9C7B" w16cid:durableId="23CAB41E"/>
  <w16cid:commentId w16cid:paraId="14E10397" w16cid:durableId="23CAB459"/>
  <w16cid:commentId w16cid:paraId="50B4248E" w16cid:durableId="23CAB4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6FCA0" w14:textId="77777777" w:rsidR="00930780" w:rsidRDefault="00930780">
      <w:r>
        <w:separator/>
      </w:r>
    </w:p>
  </w:endnote>
  <w:endnote w:type="continuationSeparator" w:id="0">
    <w:p w14:paraId="27F3C345" w14:textId="77777777" w:rsidR="00930780" w:rsidRDefault="0093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DC3CF" w14:textId="77777777" w:rsidR="004D211C" w:rsidRDefault="004D211C" w:rsidP="004D211C">
    <w:pPr>
      <w:pStyle w:val="Pidipagina"/>
    </w:pPr>
    <w:r w:rsidRPr="00E5330F">
      <w:rPr>
        <w:rFonts w:ascii="Century Gothic" w:hAnsi="Century Gothic"/>
        <w:noProof/>
        <w:sz w:val="16"/>
        <w:szCs w:val="16"/>
      </w:rPr>
      <w:drawing>
        <wp:anchor distT="0" distB="0" distL="114300" distR="114300" simplePos="0" relativeHeight="251661312" behindDoc="0" locked="0" layoutInCell="1" allowOverlap="1" wp14:anchorId="2A8111D3" wp14:editId="349594C9">
          <wp:simplePos x="0" y="0"/>
          <wp:positionH relativeFrom="margin">
            <wp:posOffset>5282565</wp:posOffset>
          </wp:positionH>
          <wp:positionV relativeFrom="paragraph">
            <wp:posOffset>165887</wp:posOffset>
          </wp:positionV>
          <wp:extent cx="474980" cy="586740"/>
          <wp:effectExtent l="0" t="0" r="1270" b="381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586740"/>
                  </a:xfrm>
                  <a:prstGeom prst="rect">
                    <a:avLst/>
                  </a:prstGeom>
                  <a:noFill/>
                </pic:spPr>
              </pic:pic>
            </a:graphicData>
          </a:graphic>
          <wp14:sizeRelH relativeFrom="margin">
            <wp14:pctWidth>0</wp14:pctWidth>
          </wp14:sizeRelH>
          <wp14:sizeRelV relativeFrom="margin">
            <wp14:pctHeight>0</wp14:pctHeight>
          </wp14:sizeRelV>
        </wp:anchor>
      </w:drawing>
    </w:r>
    <w:r w:rsidRPr="000D2FD3">
      <w:rPr>
        <w:noProof/>
      </w:rPr>
      <w:drawing>
        <wp:anchor distT="0" distB="0" distL="114300" distR="114300" simplePos="0" relativeHeight="251659264" behindDoc="0" locked="0" layoutInCell="1" allowOverlap="1" wp14:anchorId="6979A148" wp14:editId="7A2D452F">
          <wp:simplePos x="0" y="0"/>
          <wp:positionH relativeFrom="margin">
            <wp:posOffset>-28245</wp:posOffset>
          </wp:positionH>
          <wp:positionV relativeFrom="paragraph">
            <wp:posOffset>108585</wp:posOffset>
          </wp:positionV>
          <wp:extent cx="949960" cy="657860"/>
          <wp:effectExtent l="0" t="0" r="2540" b="889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png"/>
                  <pic:cNvPicPr/>
                </pic:nvPicPr>
                <pic:blipFill rotWithShape="1">
                  <a:blip r:embed="rId2">
                    <a:extLst>
                      <a:ext uri="{28A0092B-C50C-407E-A947-70E740481C1C}">
                        <a14:useLocalDpi xmlns:a14="http://schemas.microsoft.com/office/drawing/2010/main" val="0"/>
                      </a:ext>
                    </a:extLst>
                  </a:blip>
                  <a:srcRect t="14622" b="16114"/>
                  <a:stretch/>
                </pic:blipFill>
                <pic:spPr bwMode="auto">
                  <a:xfrm>
                    <a:off x="0" y="0"/>
                    <a:ext cx="94996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D9A17" w14:textId="77777777" w:rsidR="004D211C" w:rsidRDefault="004D211C" w:rsidP="004D211C">
    <w:pPr>
      <w:pStyle w:val="Pidipagina"/>
      <w:spacing w:line="276" w:lineRule="auto"/>
      <w:jc w:val="center"/>
      <w:rPr>
        <w:rFonts w:ascii="Century Gothic" w:hAnsi="Century Gothic"/>
        <w:b/>
        <w:sz w:val="16"/>
        <w:szCs w:val="16"/>
      </w:rPr>
    </w:pPr>
    <w:r w:rsidRPr="00E5330F">
      <w:rPr>
        <w:rFonts w:ascii="Century Gothic" w:hAnsi="Century Gothic"/>
        <w:noProof/>
        <w:sz w:val="16"/>
        <w:szCs w:val="16"/>
      </w:rPr>
      <mc:AlternateContent>
        <mc:Choice Requires="wpg">
          <w:drawing>
            <wp:anchor distT="0" distB="0" distL="114300" distR="114300" simplePos="0" relativeHeight="251662336" behindDoc="0" locked="0" layoutInCell="1" allowOverlap="1" wp14:anchorId="35C409D8" wp14:editId="3CBA815B">
              <wp:simplePos x="0" y="0"/>
              <wp:positionH relativeFrom="column">
                <wp:posOffset>4519295</wp:posOffset>
              </wp:positionH>
              <wp:positionV relativeFrom="paragraph">
                <wp:posOffset>15088</wp:posOffset>
              </wp:positionV>
              <wp:extent cx="753110" cy="687070"/>
              <wp:effectExtent l="0" t="0" r="0" b="0"/>
              <wp:wrapNone/>
              <wp:docPr id="8" name="Gruppo 8"/>
              <wp:cNvGraphicFramePr/>
              <a:graphic xmlns:a="http://schemas.openxmlformats.org/drawingml/2006/main">
                <a:graphicData uri="http://schemas.microsoft.com/office/word/2010/wordprocessingGroup">
                  <wpg:wgp>
                    <wpg:cNvGrpSpPr/>
                    <wpg:grpSpPr>
                      <a:xfrm>
                        <a:off x="0" y="0"/>
                        <a:ext cx="753110" cy="687070"/>
                        <a:chOff x="0" y="0"/>
                        <a:chExt cx="753110" cy="687361"/>
                      </a:xfrm>
                    </wpg:grpSpPr>
                    <pic:pic xmlns:pic="http://schemas.openxmlformats.org/drawingml/2006/picture">
                      <pic:nvPicPr>
                        <pic:cNvPr id="9" name="Immagin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5564" y="0"/>
                          <a:ext cx="401320" cy="401320"/>
                        </a:xfrm>
                        <a:prstGeom prst="rect">
                          <a:avLst/>
                        </a:prstGeom>
                        <a:noFill/>
                        <a:ln>
                          <a:noFill/>
                        </a:ln>
                      </pic:spPr>
                    </pic:pic>
                    <wps:wsp>
                      <wps:cNvPr id="10" name="Casella di testo 10"/>
                      <wps:cNvSpPr txBox="1"/>
                      <wps:spPr>
                        <a:xfrm>
                          <a:off x="0" y="365760"/>
                          <a:ext cx="753110" cy="321601"/>
                        </a:xfrm>
                        <a:prstGeom prst="rect">
                          <a:avLst/>
                        </a:prstGeom>
                        <a:noFill/>
                        <a:ln w="6350">
                          <a:noFill/>
                        </a:ln>
                      </wps:spPr>
                      <wps:txbx>
                        <w:txbxContent>
                          <w:p w14:paraId="4B5F62EE" w14:textId="77777777" w:rsidR="004D211C" w:rsidRPr="00B45A37" w:rsidRDefault="004D211C" w:rsidP="004D211C">
                            <w:pPr>
                              <w:spacing w:line="100" w:lineRule="exact"/>
                              <w:jc w:val="center"/>
                              <w:rPr>
                                <w:rFonts w:ascii="Century Gothic" w:hAnsi="Century Gothic"/>
                                <w:sz w:val="12"/>
                                <w:szCs w:val="12"/>
                              </w:rPr>
                            </w:pPr>
                            <w:r w:rsidRPr="00B45A37">
                              <w:rPr>
                                <w:rFonts w:ascii="Century Gothic" w:hAnsi="Century Gothic"/>
                                <w:sz w:val="12"/>
                                <w:szCs w:val="12"/>
                              </w:rPr>
                              <w:t>Scuola di</w:t>
                            </w:r>
                          </w:p>
                          <w:p w14:paraId="25631F3D" w14:textId="77777777" w:rsidR="004D211C" w:rsidRPr="00B45A37" w:rsidRDefault="004D211C" w:rsidP="004D211C">
                            <w:pPr>
                              <w:spacing w:line="100" w:lineRule="exact"/>
                              <w:jc w:val="center"/>
                              <w:rPr>
                                <w:rFonts w:ascii="Century Gothic" w:hAnsi="Century Gothic"/>
                                <w:sz w:val="12"/>
                                <w:szCs w:val="12"/>
                              </w:rPr>
                            </w:pPr>
                            <w:r w:rsidRPr="00B45A37">
                              <w:rPr>
                                <w:rFonts w:ascii="Century Gothic" w:hAnsi="Century Gothic"/>
                                <w:sz w:val="12"/>
                                <w:szCs w:val="12"/>
                              </w:rPr>
                              <w:t>Scienze Sociali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C409D8" id="Gruppo 8" o:spid="_x0000_s1026" style="position:absolute;left:0;text-align:left;margin-left:355.85pt;margin-top:1.2pt;width:59.3pt;height:54.1pt;z-index:251662336" coordsize="7531,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left:1755;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">
                <v:imagedata r:id="rId4" o:title=""/>
                <v:path arrowok="t"/>
              </v:shape>
              <v:shapetype id="_x0000_t202" coordsize="21600,21600" o:spt="202" path="m,l,21600r21600,l21600,xe">
                <v:stroke joinstyle="miter"/>
                <v:path gradientshapeok="t" o:connecttype="rect"/>
              </v:shapetype>
              <v:shape id="Casella di testo 10" o:spid="_x0000_s1028" type="#_x0000_t202" style="position:absolute;top:3657;width:7531;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B5F62EE" w14:textId="77777777" w:rsidR="004D211C" w:rsidRPr="00B45A37" w:rsidRDefault="004D211C" w:rsidP="004D211C">
                      <w:pPr>
                        <w:spacing w:line="100" w:lineRule="exact"/>
                        <w:jc w:val="center"/>
                        <w:rPr>
                          <w:rFonts w:ascii="Century Gothic" w:hAnsi="Century Gothic"/>
                          <w:sz w:val="12"/>
                          <w:szCs w:val="12"/>
                        </w:rPr>
                      </w:pPr>
                      <w:r w:rsidRPr="00B45A37">
                        <w:rPr>
                          <w:rFonts w:ascii="Century Gothic" w:hAnsi="Century Gothic"/>
                          <w:sz w:val="12"/>
                          <w:szCs w:val="12"/>
                        </w:rPr>
                        <w:t>Scuola di</w:t>
                      </w:r>
                    </w:p>
                    <w:p w14:paraId="25631F3D" w14:textId="77777777" w:rsidR="004D211C" w:rsidRPr="00B45A37" w:rsidRDefault="004D211C" w:rsidP="004D211C">
                      <w:pPr>
                        <w:spacing w:line="100" w:lineRule="exact"/>
                        <w:jc w:val="center"/>
                        <w:rPr>
                          <w:rFonts w:ascii="Century Gothic" w:hAnsi="Century Gothic"/>
                          <w:sz w:val="12"/>
                          <w:szCs w:val="12"/>
                        </w:rPr>
                      </w:pPr>
                      <w:r w:rsidRPr="00B45A37">
                        <w:rPr>
                          <w:rFonts w:ascii="Century Gothic" w:hAnsi="Century Gothic"/>
                          <w:sz w:val="12"/>
                          <w:szCs w:val="12"/>
                        </w:rPr>
                        <w:t>Scienze Sociali</w:t>
                      </w:r>
                    </w:p>
                  </w:txbxContent>
                </v:textbox>
              </v:shape>
            </v:group>
          </w:pict>
        </mc:Fallback>
      </mc:AlternateContent>
    </w:r>
    <w:r w:rsidRPr="00E746BA">
      <w:rPr>
        <w:rFonts w:ascii="Century Gothic" w:hAnsi="Century Gothic"/>
        <w:b/>
        <w:sz w:val="16"/>
        <w:szCs w:val="16"/>
      </w:rPr>
      <w:t xml:space="preserve">Corso di Laurea Magistrale in </w:t>
    </w:r>
    <w:r>
      <w:rPr>
        <w:rFonts w:ascii="Century Gothic" w:hAnsi="Century Gothic"/>
        <w:b/>
        <w:sz w:val="16"/>
        <w:szCs w:val="16"/>
      </w:rPr>
      <w:t>Economia e Management</w:t>
    </w:r>
  </w:p>
  <w:p w14:paraId="170D3F8C" w14:textId="77777777" w:rsidR="004D211C" w:rsidRPr="00E746BA" w:rsidRDefault="004D211C" w:rsidP="004D211C">
    <w:pPr>
      <w:pStyle w:val="Pidipagina"/>
      <w:spacing w:line="276" w:lineRule="auto"/>
      <w:jc w:val="center"/>
      <w:rPr>
        <w:rFonts w:ascii="Century Gothic" w:hAnsi="Century Gothic"/>
        <w:b/>
        <w:sz w:val="16"/>
        <w:szCs w:val="16"/>
      </w:rPr>
    </w:pPr>
    <w:r>
      <w:rPr>
        <w:rFonts w:ascii="Century Gothic" w:hAnsi="Century Gothic"/>
        <w:b/>
        <w:sz w:val="16"/>
        <w:szCs w:val="16"/>
      </w:rPr>
      <w:t>Marittimo e Portuale</w:t>
    </w:r>
  </w:p>
  <w:p w14:paraId="724B9381" w14:textId="77777777" w:rsidR="004D211C" w:rsidRPr="00B45A37" w:rsidRDefault="004D211C" w:rsidP="004D211C">
    <w:pPr>
      <w:pStyle w:val="Pidipagina"/>
      <w:spacing w:line="276" w:lineRule="auto"/>
      <w:jc w:val="center"/>
      <w:rPr>
        <w:rFonts w:ascii="Century Gothic" w:hAnsi="Century Gothic"/>
        <w:sz w:val="16"/>
        <w:szCs w:val="16"/>
      </w:rPr>
    </w:pPr>
    <w:r w:rsidRPr="00E746BA">
      <w:rPr>
        <w:rFonts w:ascii="Century Gothic" w:hAnsi="Century Gothic"/>
        <w:sz w:val="16"/>
        <w:szCs w:val="16"/>
      </w:rPr>
      <w:t>Dipartimento di Economia</w:t>
    </w:r>
    <w:r>
      <w:rPr>
        <w:rFonts w:ascii="Century Gothic" w:hAnsi="Century Gothic"/>
        <w:sz w:val="16"/>
        <w:szCs w:val="16"/>
      </w:rPr>
      <w:t xml:space="preserve"> - </w:t>
    </w:r>
    <w:r w:rsidRPr="00E746BA">
      <w:rPr>
        <w:rFonts w:ascii="Century Gothic" w:hAnsi="Century Gothic"/>
        <w:sz w:val="16"/>
        <w:szCs w:val="18"/>
      </w:rPr>
      <w:t>Scuola di Scienze Sociali</w:t>
    </w:r>
  </w:p>
  <w:p w14:paraId="5866BE2A" w14:textId="77777777" w:rsidR="004D211C" w:rsidRPr="00E746BA" w:rsidRDefault="004D211C" w:rsidP="004D211C">
    <w:pPr>
      <w:pStyle w:val="Pidipagina"/>
      <w:spacing w:line="276" w:lineRule="auto"/>
      <w:jc w:val="center"/>
      <w:rPr>
        <w:rFonts w:ascii="Century Gothic" w:hAnsi="Century Gothic"/>
        <w:sz w:val="14"/>
        <w:szCs w:val="16"/>
      </w:rPr>
    </w:pPr>
    <w:r w:rsidRPr="00E746BA">
      <w:rPr>
        <w:rFonts w:ascii="Century Gothic" w:hAnsi="Century Gothic"/>
        <w:sz w:val="16"/>
        <w:szCs w:val="18"/>
      </w:rPr>
      <w:t>Università degli Studi di Genova</w:t>
    </w:r>
  </w:p>
  <w:p w14:paraId="789A264C" w14:textId="77777777" w:rsidR="004D211C" w:rsidRDefault="004D211C" w:rsidP="004D211C">
    <w:pPr>
      <w:pStyle w:val="Pidipagina"/>
      <w:tabs>
        <w:tab w:val="clear" w:pos="4819"/>
        <w:tab w:val="clear" w:pos="9638"/>
        <w:tab w:val="left" w:pos="7672"/>
      </w:tabs>
      <w:spacing w:line="276" w:lineRule="auto"/>
      <w:ind w:left="568" w:hanging="568"/>
      <w:jc w:val="center"/>
      <w:rPr>
        <w:rFonts w:ascii="Century Gothic" w:hAnsi="Century Gothic"/>
        <w:sz w:val="16"/>
        <w:szCs w:val="16"/>
      </w:rPr>
    </w:pPr>
    <w:r>
      <w:rPr>
        <w:rFonts w:ascii="Century Gothic" w:hAnsi="Century Gothic"/>
        <w:sz w:val="16"/>
        <w:szCs w:val="16"/>
      </w:rPr>
      <w:t xml:space="preserve">Via Vivaldi, 5 – 16126 Genova </w:t>
    </w:r>
    <w:r w:rsidRPr="00330628">
      <w:rPr>
        <w:rFonts w:ascii="Century Gothic" w:hAnsi="Century Gothic"/>
        <w:sz w:val="16"/>
        <w:szCs w:val="16"/>
      </w:rPr>
      <w:t>(Darsena)</w:t>
    </w:r>
  </w:p>
  <w:p w14:paraId="4CBC3808" w14:textId="77777777" w:rsidR="00481FF0" w:rsidRPr="004D211C" w:rsidRDefault="00481FF0" w:rsidP="008B773C">
    <w:pPr>
      <w:pStyle w:val="Pidipagina"/>
      <w:rPr>
        <w:rFonts w:ascii="Century Gothic" w:hAnsi="Century Gothic"/>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30A34" w14:textId="77777777" w:rsidR="00930780" w:rsidRDefault="00930780">
      <w:r>
        <w:separator/>
      </w:r>
    </w:p>
  </w:footnote>
  <w:footnote w:type="continuationSeparator" w:id="0">
    <w:p w14:paraId="35191815" w14:textId="77777777" w:rsidR="00930780" w:rsidRDefault="00930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E357" w14:textId="77777777" w:rsidR="00481FF0" w:rsidRDefault="00226BCF" w:rsidP="004D211C">
    <w:pPr>
      <w:pStyle w:val="Intestazione"/>
      <w:jc w:val="center"/>
      <w:rPr>
        <w:rFonts w:ascii="Century Gothic" w:hAnsi="Century Gothic"/>
        <w:spacing w:val="20"/>
        <w:sz w:val="22"/>
      </w:rPr>
    </w:pPr>
    <w:r w:rsidRPr="00226BCF">
      <w:rPr>
        <w:rFonts w:ascii="Century Gothic" w:hAnsi="Century Gothic"/>
        <w:noProof/>
        <w:spacing w:val="20"/>
        <w:sz w:val="22"/>
      </w:rPr>
      <w:drawing>
        <wp:inline distT="0" distB="0" distL="0" distR="0" wp14:anchorId="197F896D" wp14:editId="4CC7DD49">
          <wp:extent cx="1114229" cy="858520"/>
          <wp:effectExtent l="0" t="0" r="0" b="0"/>
          <wp:docPr id="1" name="Immagine 1" descr="C:\Users\FRANCE~1\AppData\Local\Temp\logo em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1\AppData\Local\Temp\logo emmp-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213" cy="8739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29B3"/>
    <w:multiLevelType w:val="hybridMultilevel"/>
    <w:tmpl w:val="94FE62A6"/>
    <w:lvl w:ilvl="0" w:tplc="0410000F">
      <w:start w:val="1"/>
      <w:numFmt w:val="decimal"/>
      <w:lvlText w:val="%1."/>
      <w:lvlJc w:val="left"/>
      <w:pPr>
        <w:ind w:left="720" w:hanging="360"/>
      </w:pPr>
      <w:rPr>
        <w:rFonts w:hint="default"/>
      </w:rPr>
    </w:lvl>
    <w:lvl w:ilvl="1" w:tplc="9F342E68">
      <w:start w:val="1"/>
      <w:numFmt w:val="lowerLetter"/>
      <w:lvlText w:val="%2)"/>
      <w:lvlJc w:val="left"/>
      <w:pPr>
        <w:ind w:left="1440" w:hanging="360"/>
      </w:pPr>
      <w:rPr>
        <w:rFonts w:hint="default"/>
      </w:rPr>
    </w:lvl>
    <w:lvl w:ilvl="2" w:tplc="0DCE19F0">
      <w:start w:val="3"/>
      <w:numFmt w:val="bullet"/>
      <w:lvlText w:val="-"/>
      <w:lvlJc w:val="left"/>
      <w:pPr>
        <w:ind w:left="2340" w:hanging="360"/>
      </w:pPr>
      <w:rPr>
        <w:rFonts w:ascii="Times New Roman" w:eastAsia="Lucida Sans Unicode"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D967D6"/>
    <w:multiLevelType w:val="hybridMultilevel"/>
    <w:tmpl w:val="9C2497F8"/>
    <w:lvl w:ilvl="0" w:tplc="04100001">
      <w:start w:val="1"/>
      <w:numFmt w:val="bullet"/>
      <w:lvlText w:val=""/>
      <w:lvlJc w:val="left"/>
      <w:pPr>
        <w:ind w:left="720" w:hanging="360"/>
      </w:pPr>
      <w:rPr>
        <w:rFonts w:ascii="Symbol" w:hAnsi="Symbol" w:hint="default"/>
      </w:rPr>
    </w:lvl>
    <w:lvl w:ilvl="1" w:tplc="9F342E68">
      <w:start w:val="1"/>
      <w:numFmt w:val="lowerLetter"/>
      <w:lvlText w:val="%2)"/>
      <w:lvlJc w:val="left"/>
      <w:pPr>
        <w:ind w:left="1440" w:hanging="360"/>
      </w:pPr>
      <w:rPr>
        <w:rFonts w:hint="default"/>
      </w:rPr>
    </w:lvl>
    <w:lvl w:ilvl="2" w:tplc="0DCE19F0">
      <w:start w:val="3"/>
      <w:numFmt w:val="bullet"/>
      <w:lvlText w:val="-"/>
      <w:lvlJc w:val="left"/>
      <w:pPr>
        <w:ind w:left="2340" w:hanging="360"/>
      </w:pPr>
      <w:rPr>
        <w:rFonts w:ascii="Times New Roman" w:eastAsia="Lucida Sans Unicode"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ED3056"/>
    <w:multiLevelType w:val="hybridMultilevel"/>
    <w:tmpl w:val="25C453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7C3EC4"/>
    <w:multiLevelType w:val="hybridMultilevel"/>
    <w:tmpl w:val="5FB070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AE338B6"/>
    <w:multiLevelType w:val="hybridMultilevel"/>
    <w:tmpl w:val="D3FC15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6C1A11"/>
    <w:multiLevelType w:val="hybridMultilevel"/>
    <w:tmpl w:val="5B426B4C"/>
    <w:lvl w:ilvl="0" w:tplc="8BF6D260">
      <w:start w:val="2"/>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1F7F02D3"/>
    <w:multiLevelType w:val="hybridMultilevel"/>
    <w:tmpl w:val="0FA2249A"/>
    <w:lvl w:ilvl="0" w:tplc="04100017">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D242CE"/>
    <w:multiLevelType w:val="hybridMultilevel"/>
    <w:tmpl w:val="155A5C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5D1E0D"/>
    <w:multiLevelType w:val="hybridMultilevel"/>
    <w:tmpl w:val="25020F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2F7D95"/>
    <w:multiLevelType w:val="hybridMultilevel"/>
    <w:tmpl w:val="004230F4"/>
    <w:lvl w:ilvl="0" w:tplc="04100001">
      <w:start w:val="1"/>
      <w:numFmt w:val="bullet"/>
      <w:lvlText w:val=""/>
      <w:lvlJc w:val="left"/>
      <w:pPr>
        <w:ind w:left="720" w:hanging="360"/>
      </w:pPr>
      <w:rPr>
        <w:rFonts w:ascii="Symbol" w:hAnsi="Symbol" w:hint="default"/>
      </w:rPr>
    </w:lvl>
    <w:lvl w:ilvl="1" w:tplc="9F342E68">
      <w:start w:val="1"/>
      <w:numFmt w:val="lowerLetter"/>
      <w:lvlText w:val="%2)"/>
      <w:lvlJc w:val="left"/>
      <w:pPr>
        <w:ind w:left="1440" w:hanging="360"/>
      </w:pPr>
      <w:rPr>
        <w:rFonts w:hint="default"/>
      </w:rPr>
    </w:lvl>
    <w:lvl w:ilvl="2" w:tplc="0DCE19F0">
      <w:start w:val="3"/>
      <w:numFmt w:val="bullet"/>
      <w:lvlText w:val="-"/>
      <w:lvlJc w:val="left"/>
      <w:pPr>
        <w:ind w:left="2340" w:hanging="360"/>
      </w:pPr>
      <w:rPr>
        <w:rFonts w:ascii="Times New Roman" w:eastAsia="Lucida Sans Unicode"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DAC5A09"/>
    <w:multiLevelType w:val="hybridMultilevel"/>
    <w:tmpl w:val="68AC14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E13F4E"/>
    <w:multiLevelType w:val="hybridMultilevel"/>
    <w:tmpl w:val="8542D8B6"/>
    <w:lvl w:ilvl="0" w:tplc="0410000F">
      <w:start w:val="1"/>
      <w:numFmt w:val="decimal"/>
      <w:lvlText w:val="%1."/>
      <w:lvlJc w:val="left"/>
      <w:pPr>
        <w:ind w:left="720" w:hanging="360"/>
      </w:pPr>
      <w:rPr>
        <w:rFonts w:hint="default"/>
      </w:rPr>
    </w:lvl>
    <w:lvl w:ilvl="1" w:tplc="9F342E68">
      <w:start w:val="1"/>
      <w:numFmt w:val="lowerLetter"/>
      <w:pStyle w:val="Titolo2"/>
      <w:lvlText w:val="%2)"/>
      <w:lvlJc w:val="left"/>
      <w:pPr>
        <w:ind w:left="1440" w:hanging="360"/>
      </w:pPr>
      <w:rPr>
        <w:rFonts w:hint="default"/>
      </w:rPr>
    </w:lvl>
    <w:lvl w:ilvl="2" w:tplc="0DCE19F0">
      <w:start w:val="3"/>
      <w:numFmt w:val="bullet"/>
      <w:lvlText w:val="-"/>
      <w:lvlJc w:val="left"/>
      <w:pPr>
        <w:ind w:left="2340" w:hanging="360"/>
      </w:pPr>
      <w:rPr>
        <w:rFonts w:ascii="Times New Roman" w:eastAsia="Lucida Sans Unicode"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0BB29E7"/>
    <w:multiLevelType w:val="hybridMultilevel"/>
    <w:tmpl w:val="5A0616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2371B7D"/>
    <w:multiLevelType w:val="hybridMultilevel"/>
    <w:tmpl w:val="71065C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1947A0D"/>
    <w:multiLevelType w:val="hybridMultilevel"/>
    <w:tmpl w:val="EDDA56FA"/>
    <w:lvl w:ilvl="0" w:tplc="0410000F">
      <w:start w:val="1"/>
      <w:numFmt w:val="decimal"/>
      <w:lvlText w:val="%1."/>
      <w:lvlJc w:val="left"/>
      <w:pPr>
        <w:ind w:left="720" w:hanging="360"/>
      </w:pPr>
    </w:lvl>
    <w:lvl w:ilvl="1" w:tplc="258013F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270A41"/>
    <w:multiLevelType w:val="hybridMultilevel"/>
    <w:tmpl w:val="346EAC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D7247"/>
    <w:multiLevelType w:val="hybridMultilevel"/>
    <w:tmpl w:val="D660B0D4"/>
    <w:lvl w:ilvl="0" w:tplc="1A7A1DBE">
      <w:start w:val="2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6A5A50"/>
    <w:multiLevelType w:val="hybridMultilevel"/>
    <w:tmpl w:val="E3CC84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F967BB3"/>
    <w:multiLevelType w:val="hybridMultilevel"/>
    <w:tmpl w:val="C570E3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393C5F"/>
    <w:multiLevelType w:val="hybridMultilevel"/>
    <w:tmpl w:val="FA649562"/>
    <w:lvl w:ilvl="0" w:tplc="1C3EDDA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DE0155"/>
    <w:multiLevelType w:val="hybridMultilevel"/>
    <w:tmpl w:val="71F4F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57334B"/>
    <w:multiLevelType w:val="hybridMultilevel"/>
    <w:tmpl w:val="5060F8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6FB31BD"/>
    <w:multiLevelType w:val="hybridMultilevel"/>
    <w:tmpl w:val="A218F7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DA13E73"/>
    <w:multiLevelType w:val="hybridMultilevel"/>
    <w:tmpl w:val="FFCA93D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5DA262A2"/>
    <w:multiLevelType w:val="hybridMultilevel"/>
    <w:tmpl w:val="52FC1078"/>
    <w:lvl w:ilvl="0" w:tplc="04100001">
      <w:start w:val="1"/>
      <w:numFmt w:val="bullet"/>
      <w:lvlText w:val=""/>
      <w:lvlJc w:val="left"/>
      <w:pPr>
        <w:ind w:left="720" w:hanging="360"/>
      </w:pPr>
      <w:rPr>
        <w:rFonts w:ascii="Symbol" w:hAnsi="Symbol" w:hint="default"/>
      </w:rPr>
    </w:lvl>
    <w:lvl w:ilvl="1" w:tplc="9F342E68">
      <w:start w:val="1"/>
      <w:numFmt w:val="lowerLetter"/>
      <w:lvlText w:val="%2)"/>
      <w:lvlJc w:val="left"/>
      <w:pPr>
        <w:ind w:left="1440" w:hanging="360"/>
      </w:pPr>
      <w:rPr>
        <w:rFonts w:hint="default"/>
      </w:rPr>
    </w:lvl>
    <w:lvl w:ilvl="2" w:tplc="0DCE19F0">
      <w:start w:val="3"/>
      <w:numFmt w:val="bullet"/>
      <w:lvlText w:val="-"/>
      <w:lvlJc w:val="left"/>
      <w:pPr>
        <w:ind w:left="2340" w:hanging="360"/>
      </w:pPr>
      <w:rPr>
        <w:rFonts w:ascii="Times New Roman" w:eastAsia="Lucida Sans Unicode"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38F22D6"/>
    <w:multiLevelType w:val="hybridMultilevel"/>
    <w:tmpl w:val="38D487D0"/>
    <w:lvl w:ilvl="0" w:tplc="E01052D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C40F93"/>
    <w:multiLevelType w:val="hybridMultilevel"/>
    <w:tmpl w:val="68AC14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9506ECB"/>
    <w:multiLevelType w:val="hybridMultilevel"/>
    <w:tmpl w:val="853CC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D41A9C"/>
    <w:multiLevelType w:val="hybridMultilevel"/>
    <w:tmpl w:val="4FEEB1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4BE6B37"/>
    <w:multiLevelType w:val="hybridMultilevel"/>
    <w:tmpl w:val="B7BC3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8634FDF"/>
    <w:multiLevelType w:val="hybridMultilevel"/>
    <w:tmpl w:val="E5A212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4A5A6C"/>
    <w:multiLevelType w:val="hybridMultilevel"/>
    <w:tmpl w:val="0C2EA9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1"/>
  </w:num>
  <w:num w:numId="3">
    <w:abstractNumId w:val="0"/>
  </w:num>
  <w:num w:numId="4">
    <w:abstractNumId w:val="29"/>
  </w:num>
  <w:num w:numId="5">
    <w:abstractNumId w:val="24"/>
  </w:num>
  <w:num w:numId="6">
    <w:abstractNumId w:val="3"/>
  </w:num>
  <w:num w:numId="7">
    <w:abstractNumId w:val="1"/>
  </w:num>
  <w:num w:numId="8">
    <w:abstractNumId w:val="9"/>
  </w:num>
  <w:num w:numId="9">
    <w:abstractNumId w:val="12"/>
  </w:num>
  <w:num w:numId="10">
    <w:abstractNumId w:val="20"/>
  </w:num>
  <w:num w:numId="11">
    <w:abstractNumId w:val="31"/>
  </w:num>
  <w:num w:numId="12">
    <w:abstractNumId w:val="19"/>
  </w:num>
  <w:num w:numId="13">
    <w:abstractNumId w:val="13"/>
  </w:num>
  <w:num w:numId="14">
    <w:abstractNumId w:val="25"/>
  </w:num>
  <w:num w:numId="15">
    <w:abstractNumId w:val="7"/>
  </w:num>
  <w:num w:numId="16">
    <w:abstractNumId w:val="4"/>
  </w:num>
  <w:num w:numId="17">
    <w:abstractNumId w:val="28"/>
  </w:num>
  <w:num w:numId="18">
    <w:abstractNumId w:val="18"/>
  </w:num>
  <w:num w:numId="19">
    <w:abstractNumId w:val="21"/>
  </w:num>
  <w:num w:numId="20">
    <w:abstractNumId w:val="17"/>
  </w:num>
  <w:num w:numId="21">
    <w:abstractNumId w:val="15"/>
  </w:num>
  <w:num w:numId="22">
    <w:abstractNumId w:val="11"/>
  </w:num>
  <w:num w:numId="23">
    <w:abstractNumId w:val="8"/>
  </w:num>
  <w:num w:numId="24">
    <w:abstractNumId w:val="11"/>
  </w:num>
  <w:num w:numId="25">
    <w:abstractNumId w:val="11"/>
  </w:num>
  <w:num w:numId="26">
    <w:abstractNumId w:val="22"/>
  </w:num>
  <w:num w:numId="27">
    <w:abstractNumId w:val="11"/>
  </w:num>
  <w:num w:numId="28">
    <w:abstractNumId w:val="11"/>
  </w:num>
  <w:num w:numId="29">
    <w:abstractNumId w:val="11"/>
  </w:num>
  <w:num w:numId="30">
    <w:abstractNumId w:val="11"/>
  </w:num>
  <w:num w:numId="31">
    <w:abstractNumId w:val="2"/>
  </w:num>
  <w:num w:numId="32">
    <w:abstractNumId w:val="23"/>
  </w:num>
  <w:num w:numId="33">
    <w:abstractNumId w:val="26"/>
  </w:num>
  <w:num w:numId="34">
    <w:abstractNumId w:val="5"/>
  </w:num>
  <w:num w:numId="35">
    <w:abstractNumId w:val="10"/>
  </w:num>
  <w:num w:numId="36">
    <w:abstractNumId w:val="27"/>
  </w:num>
  <w:num w:numId="37">
    <w:abstractNumId w:val="16"/>
  </w:num>
  <w:num w:numId="38">
    <w:abstractNumId w:val="14"/>
  </w:num>
  <w:num w:numId="39">
    <w:abstractNumId w:val="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7B3"/>
    <w:rsid w:val="000003F4"/>
    <w:rsid w:val="000067D6"/>
    <w:rsid w:val="00010613"/>
    <w:rsid w:val="00011159"/>
    <w:rsid w:val="000139ED"/>
    <w:rsid w:val="000248C8"/>
    <w:rsid w:val="000372EE"/>
    <w:rsid w:val="00042944"/>
    <w:rsid w:val="00053E83"/>
    <w:rsid w:val="000556ED"/>
    <w:rsid w:val="0006081D"/>
    <w:rsid w:val="0006322A"/>
    <w:rsid w:val="00065A0B"/>
    <w:rsid w:val="0009267A"/>
    <w:rsid w:val="00096748"/>
    <w:rsid w:val="000A2387"/>
    <w:rsid w:val="000A253A"/>
    <w:rsid w:val="000A272B"/>
    <w:rsid w:val="000A4C68"/>
    <w:rsid w:val="000A659E"/>
    <w:rsid w:val="000B4FA9"/>
    <w:rsid w:val="000C2F3B"/>
    <w:rsid w:val="000C4F0E"/>
    <w:rsid w:val="000E02C2"/>
    <w:rsid w:val="000E3300"/>
    <w:rsid w:val="000F1A59"/>
    <w:rsid w:val="000F22A0"/>
    <w:rsid w:val="000F29E1"/>
    <w:rsid w:val="00100866"/>
    <w:rsid w:val="00104911"/>
    <w:rsid w:val="00107163"/>
    <w:rsid w:val="00114128"/>
    <w:rsid w:val="00145BEF"/>
    <w:rsid w:val="00151516"/>
    <w:rsid w:val="00151B86"/>
    <w:rsid w:val="0016685F"/>
    <w:rsid w:val="00177E82"/>
    <w:rsid w:val="001826B7"/>
    <w:rsid w:val="001850C0"/>
    <w:rsid w:val="00195B1D"/>
    <w:rsid w:val="00196B3B"/>
    <w:rsid w:val="001A563F"/>
    <w:rsid w:val="001A7CDA"/>
    <w:rsid w:val="001B03D9"/>
    <w:rsid w:val="001B323C"/>
    <w:rsid w:val="001B528F"/>
    <w:rsid w:val="001B5B8D"/>
    <w:rsid w:val="001C5258"/>
    <w:rsid w:val="001C7CFF"/>
    <w:rsid w:val="001D1801"/>
    <w:rsid w:val="001E1B82"/>
    <w:rsid w:val="001E312C"/>
    <w:rsid w:val="001E649A"/>
    <w:rsid w:val="001E6A0C"/>
    <w:rsid w:val="001F045F"/>
    <w:rsid w:val="001F229F"/>
    <w:rsid w:val="0020034F"/>
    <w:rsid w:val="00204F12"/>
    <w:rsid w:val="00206B82"/>
    <w:rsid w:val="00206CA5"/>
    <w:rsid w:val="002155AC"/>
    <w:rsid w:val="00216550"/>
    <w:rsid w:val="00217E33"/>
    <w:rsid w:val="002237DB"/>
    <w:rsid w:val="00226BCF"/>
    <w:rsid w:val="0023350D"/>
    <w:rsid w:val="00240136"/>
    <w:rsid w:val="002432FE"/>
    <w:rsid w:val="00245A59"/>
    <w:rsid w:val="00245BA8"/>
    <w:rsid w:val="00255E4E"/>
    <w:rsid w:val="00262DFC"/>
    <w:rsid w:val="002923DC"/>
    <w:rsid w:val="0029341B"/>
    <w:rsid w:val="00296414"/>
    <w:rsid w:val="0029678C"/>
    <w:rsid w:val="002A78C9"/>
    <w:rsid w:val="002B0597"/>
    <w:rsid w:val="002C0220"/>
    <w:rsid w:val="002C5B11"/>
    <w:rsid w:val="002C7E52"/>
    <w:rsid w:val="002E5CAC"/>
    <w:rsid w:val="0030007D"/>
    <w:rsid w:val="00314231"/>
    <w:rsid w:val="00323A2D"/>
    <w:rsid w:val="00330628"/>
    <w:rsid w:val="00331C44"/>
    <w:rsid w:val="00332B63"/>
    <w:rsid w:val="00344F09"/>
    <w:rsid w:val="003465E1"/>
    <w:rsid w:val="00363521"/>
    <w:rsid w:val="00366DED"/>
    <w:rsid w:val="00376DF4"/>
    <w:rsid w:val="003773C0"/>
    <w:rsid w:val="00396E7C"/>
    <w:rsid w:val="00397DFE"/>
    <w:rsid w:val="003C18CC"/>
    <w:rsid w:val="003C238A"/>
    <w:rsid w:val="003C3B77"/>
    <w:rsid w:val="003C3B79"/>
    <w:rsid w:val="003C3D89"/>
    <w:rsid w:val="003C70C5"/>
    <w:rsid w:val="003D2B9E"/>
    <w:rsid w:val="003D37B3"/>
    <w:rsid w:val="003E55D6"/>
    <w:rsid w:val="00403595"/>
    <w:rsid w:val="004069C2"/>
    <w:rsid w:val="00412B45"/>
    <w:rsid w:val="004143AF"/>
    <w:rsid w:val="00425162"/>
    <w:rsid w:val="00430A3A"/>
    <w:rsid w:val="004317A7"/>
    <w:rsid w:val="004317E6"/>
    <w:rsid w:val="00431CBF"/>
    <w:rsid w:val="00450081"/>
    <w:rsid w:val="00462862"/>
    <w:rsid w:val="00467077"/>
    <w:rsid w:val="00481FF0"/>
    <w:rsid w:val="004862DC"/>
    <w:rsid w:val="00492ED3"/>
    <w:rsid w:val="004935DD"/>
    <w:rsid w:val="004C49A0"/>
    <w:rsid w:val="004D0604"/>
    <w:rsid w:val="004D211C"/>
    <w:rsid w:val="004D2F21"/>
    <w:rsid w:val="004D7167"/>
    <w:rsid w:val="004E612D"/>
    <w:rsid w:val="00502AA2"/>
    <w:rsid w:val="00510CF1"/>
    <w:rsid w:val="0054205B"/>
    <w:rsid w:val="00545659"/>
    <w:rsid w:val="00547496"/>
    <w:rsid w:val="00556F40"/>
    <w:rsid w:val="005602B7"/>
    <w:rsid w:val="00562237"/>
    <w:rsid w:val="00580143"/>
    <w:rsid w:val="00582B58"/>
    <w:rsid w:val="00590478"/>
    <w:rsid w:val="0059541A"/>
    <w:rsid w:val="00595D94"/>
    <w:rsid w:val="005A2F79"/>
    <w:rsid w:val="005B72E7"/>
    <w:rsid w:val="005C5DAE"/>
    <w:rsid w:val="005C7665"/>
    <w:rsid w:val="0060010B"/>
    <w:rsid w:val="00601BCA"/>
    <w:rsid w:val="00606C7A"/>
    <w:rsid w:val="00613980"/>
    <w:rsid w:val="0062232A"/>
    <w:rsid w:val="00622A83"/>
    <w:rsid w:val="00623F96"/>
    <w:rsid w:val="0063516E"/>
    <w:rsid w:val="00640CD0"/>
    <w:rsid w:val="006451A5"/>
    <w:rsid w:val="0065505B"/>
    <w:rsid w:val="00673AD5"/>
    <w:rsid w:val="00693217"/>
    <w:rsid w:val="006A0BCF"/>
    <w:rsid w:val="006B0BCB"/>
    <w:rsid w:val="006C0D33"/>
    <w:rsid w:val="006E3C64"/>
    <w:rsid w:val="006E3FCF"/>
    <w:rsid w:val="006F532D"/>
    <w:rsid w:val="007013D3"/>
    <w:rsid w:val="00713E67"/>
    <w:rsid w:val="00721EA9"/>
    <w:rsid w:val="007225A4"/>
    <w:rsid w:val="00733840"/>
    <w:rsid w:val="00745705"/>
    <w:rsid w:val="007474FF"/>
    <w:rsid w:val="007506A3"/>
    <w:rsid w:val="00763107"/>
    <w:rsid w:val="00780D6C"/>
    <w:rsid w:val="00782774"/>
    <w:rsid w:val="007A2193"/>
    <w:rsid w:val="007A3969"/>
    <w:rsid w:val="007B5654"/>
    <w:rsid w:val="007B6722"/>
    <w:rsid w:val="007D508A"/>
    <w:rsid w:val="007E0494"/>
    <w:rsid w:val="007E086C"/>
    <w:rsid w:val="007E2C4D"/>
    <w:rsid w:val="007F1E2D"/>
    <w:rsid w:val="007F789C"/>
    <w:rsid w:val="008204FC"/>
    <w:rsid w:val="00824374"/>
    <w:rsid w:val="0082644A"/>
    <w:rsid w:val="008279F1"/>
    <w:rsid w:val="00830E95"/>
    <w:rsid w:val="00836436"/>
    <w:rsid w:val="00837FAE"/>
    <w:rsid w:val="008631F3"/>
    <w:rsid w:val="0086342C"/>
    <w:rsid w:val="00864357"/>
    <w:rsid w:val="008646C6"/>
    <w:rsid w:val="008674B0"/>
    <w:rsid w:val="008748E4"/>
    <w:rsid w:val="0087693A"/>
    <w:rsid w:val="00893E59"/>
    <w:rsid w:val="008A1A07"/>
    <w:rsid w:val="008A4735"/>
    <w:rsid w:val="008A4D0D"/>
    <w:rsid w:val="008A5D40"/>
    <w:rsid w:val="008A6407"/>
    <w:rsid w:val="008B0FEF"/>
    <w:rsid w:val="008B773C"/>
    <w:rsid w:val="008C44B4"/>
    <w:rsid w:val="008C4AB6"/>
    <w:rsid w:val="008D2BF9"/>
    <w:rsid w:val="008E24CF"/>
    <w:rsid w:val="008E2A6E"/>
    <w:rsid w:val="008E2D0F"/>
    <w:rsid w:val="008E3D97"/>
    <w:rsid w:val="008F1549"/>
    <w:rsid w:val="008F6C3C"/>
    <w:rsid w:val="00900629"/>
    <w:rsid w:val="00903A64"/>
    <w:rsid w:val="009048CB"/>
    <w:rsid w:val="0090582A"/>
    <w:rsid w:val="00914585"/>
    <w:rsid w:val="00927654"/>
    <w:rsid w:val="00930780"/>
    <w:rsid w:val="009417DD"/>
    <w:rsid w:val="00943B5F"/>
    <w:rsid w:val="00944235"/>
    <w:rsid w:val="00946482"/>
    <w:rsid w:val="00950250"/>
    <w:rsid w:val="00952FCF"/>
    <w:rsid w:val="00961094"/>
    <w:rsid w:val="00961ED3"/>
    <w:rsid w:val="00963AE8"/>
    <w:rsid w:val="00985017"/>
    <w:rsid w:val="00992AA3"/>
    <w:rsid w:val="0099499C"/>
    <w:rsid w:val="009A05A4"/>
    <w:rsid w:val="009A1BB4"/>
    <w:rsid w:val="009B6E1A"/>
    <w:rsid w:val="009C1152"/>
    <w:rsid w:val="009D5BD2"/>
    <w:rsid w:val="009D5D64"/>
    <w:rsid w:val="009E2211"/>
    <w:rsid w:val="009E42AA"/>
    <w:rsid w:val="009E4851"/>
    <w:rsid w:val="009E5FC8"/>
    <w:rsid w:val="009E799E"/>
    <w:rsid w:val="009F51CE"/>
    <w:rsid w:val="00A03B34"/>
    <w:rsid w:val="00A10170"/>
    <w:rsid w:val="00A2287A"/>
    <w:rsid w:val="00A30F13"/>
    <w:rsid w:val="00A34697"/>
    <w:rsid w:val="00A454F2"/>
    <w:rsid w:val="00A477B5"/>
    <w:rsid w:val="00A54AF7"/>
    <w:rsid w:val="00A60FD1"/>
    <w:rsid w:val="00A82383"/>
    <w:rsid w:val="00A83773"/>
    <w:rsid w:val="00A84AB0"/>
    <w:rsid w:val="00A8670A"/>
    <w:rsid w:val="00A9706D"/>
    <w:rsid w:val="00A97578"/>
    <w:rsid w:val="00AA1E5C"/>
    <w:rsid w:val="00AB3785"/>
    <w:rsid w:val="00AB69E9"/>
    <w:rsid w:val="00AC3386"/>
    <w:rsid w:val="00AD2244"/>
    <w:rsid w:val="00AE3475"/>
    <w:rsid w:val="00AE3A03"/>
    <w:rsid w:val="00AE6308"/>
    <w:rsid w:val="00AF1196"/>
    <w:rsid w:val="00AF27E3"/>
    <w:rsid w:val="00AF6B7A"/>
    <w:rsid w:val="00AF7FE4"/>
    <w:rsid w:val="00B05799"/>
    <w:rsid w:val="00B06994"/>
    <w:rsid w:val="00B17805"/>
    <w:rsid w:val="00B2069A"/>
    <w:rsid w:val="00B35FB6"/>
    <w:rsid w:val="00B362AF"/>
    <w:rsid w:val="00B43BE9"/>
    <w:rsid w:val="00B71EA0"/>
    <w:rsid w:val="00B80DF2"/>
    <w:rsid w:val="00B968D2"/>
    <w:rsid w:val="00BA534B"/>
    <w:rsid w:val="00BB7018"/>
    <w:rsid w:val="00BC0788"/>
    <w:rsid w:val="00BC1222"/>
    <w:rsid w:val="00BC189F"/>
    <w:rsid w:val="00BD1109"/>
    <w:rsid w:val="00BD3BD8"/>
    <w:rsid w:val="00BD65D6"/>
    <w:rsid w:val="00BD7766"/>
    <w:rsid w:val="00BD7B00"/>
    <w:rsid w:val="00BE1864"/>
    <w:rsid w:val="00BF7472"/>
    <w:rsid w:val="00C00DAE"/>
    <w:rsid w:val="00C023AD"/>
    <w:rsid w:val="00C04177"/>
    <w:rsid w:val="00C047B2"/>
    <w:rsid w:val="00C21903"/>
    <w:rsid w:val="00C23A68"/>
    <w:rsid w:val="00C324B0"/>
    <w:rsid w:val="00C32B7F"/>
    <w:rsid w:val="00C36362"/>
    <w:rsid w:val="00C366DF"/>
    <w:rsid w:val="00C43C9D"/>
    <w:rsid w:val="00C5654D"/>
    <w:rsid w:val="00C56980"/>
    <w:rsid w:val="00C570B5"/>
    <w:rsid w:val="00C57FED"/>
    <w:rsid w:val="00C6296D"/>
    <w:rsid w:val="00C62F26"/>
    <w:rsid w:val="00C75368"/>
    <w:rsid w:val="00C7769C"/>
    <w:rsid w:val="00C80414"/>
    <w:rsid w:val="00C82714"/>
    <w:rsid w:val="00C85A2C"/>
    <w:rsid w:val="00C96C9D"/>
    <w:rsid w:val="00C97D65"/>
    <w:rsid w:val="00CA0954"/>
    <w:rsid w:val="00CA38EB"/>
    <w:rsid w:val="00CB5CDB"/>
    <w:rsid w:val="00CB66F6"/>
    <w:rsid w:val="00CB7D4B"/>
    <w:rsid w:val="00CC28B2"/>
    <w:rsid w:val="00CD35FD"/>
    <w:rsid w:val="00CD49D8"/>
    <w:rsid w:val="00CE0459"/>
    <w:rsid w:val="00CE6109"/>
    <w:rsid w:val="00D0047B"/>
    <w:rsid w:val="00D052CB"/>
    <w:rsid w:val="00D14CA9"/>
    <w:rsid w:val="00D1605F"/>
    <w:rsid w:val="00D222D6"/>
    <w:rsid w:val="00D23952"/>
    <w:rsid w:val="00D345B0"/>
    <w:rsid w:val="00D4378A"/>
    <w:rsid w:val="00D50CEC"/>
    <w:rsid w:val="00D51F17"/>
    <w:rsid w:val="00D5384C"/>
    <w:rsid w:val="00D55EC8"/>
    <w:rsid w:val="00D56C54"/>
    <w:rsid w:val="00D6540D"/>
    <w:rsid w:val="00D72AB7"/>
    <w:rsid w:val="00D905DD"/>
    <w:rsid w:val="00DB3932"/>
    <w:rsid w:val="00DC138E"/>
    <w:rsid w:val="00DC2AAC"/>
    <w:rsid w:val="00DD2C39"/>
    <w:rsid w:val="00DE4637"/>
    <w:rsid w:val="00DE581F"/>
    <w:rsid w:val="00DE58D8"/>
    <w:rsid w:val="00DF09AC"/>
    <w:rsid w:val="00DF5111"/>
    <w:rsid w:val="00DF7D7D"/>
    <w:rsid w:val="00E04FAA"/>
    <w:rsid w:val="00E106A3"/>
    <w:rsid w:val="00E127E7"/>
    <w:rsid w:val="00E13E58"/>
    <w:rsid w:val="00E1592D"/>
    <w:rsid w:val="00E271AB"/>
    <w:rsid w:val="00E46768"/>
    <w:rsid w:val="00E559BC"/>
    <w:rsid w:val="00E6037B"/>
    <w:rsid w:val="00E64F55"/>
    <w:rsid w:val="00E65E9F"/>
    <w:rsid w:val="00E71EC2"/>
    <w:rsid w:val="00E76923"/>
    <w:rsid w:val="00E82273"/>
    <w:rsid w:val="00E84CF5"/>
    <w:rsid w:val="00E85207"/>
    <w:rsid w:val="00E85A0E"/>
    <w:rsid w:val="00EA2B7D"/>
    <w:rsid w:val="00EA4910"/>
    <w:rsid w:val="00EB1A99"/>
    <w:rsid w:val="00EB44E4"/>
    <w:rsid w:val="00EB6A39"/>
    <w:rsid w:val="00EC0F34"/>
    <w:rsid w:val="00EC181C"/>
    <w:rsid w:val="00EE041C"/>
    <w:rsid w:val="00EE0C53"/>
    <w:rsid w:val="00EE287C"/>
    <w:rsid w:val="00EE3976"/>
    <w:rsid w:val="00EE5C1A"/>
    <w:rsid w:val="00EF3E5F"/>
    <w:rsid w:val="00EF7987"/>
    <w:rsid w:val="00F01A57"/>
    <w:rsid w:val="00F040CE"/>
    <w:rsid w:val="00F11429"/>
    <w:rsid w:val="00F17112"/>
    <w:rsid w:val="00F20D3A"/>
    <w:rsid w:val="00F21054"/>
    <w:rsid w:val="00F263B6"/>
    <w:rsid w:val="00F278F9"/>
    <w:rsid w:val="00F30B89"/>
    <w:rsid w:val="00F408F7"/>
    <w:rsid w:val="00F46BBA"/>
    <w:rsid w:val="00F51750"/>
    <w:rsid w:val="00F5183E"/>
    <w:rsid w:val="00F55A69"/>
    <w:rsid w:val="00F56CB0"/>
    <w:rsid w:val="00F66536"/>
    <w:rsid w:val="00F70D61"/>
    <w:rsid w:val="00F730C4"/>
    <w:rsid w:val="00F81C09"/>
    <w:rsid w:val="00F860C1"/>
    <w:rsid w:val="00F8747E"/>
    <w:rsid w:val="00F96DB1"/>
    <w:rsid w:val="00F97775"/>
    <w:rsid w:val="00FA2A6A"/>
    <w:rsid w:val="00FA5CDD"/>
    <w:rsid w:val="00FB165C"/>
    <w:rsid w:val="00FB6C80"/>
    <w:rsid w:val="00FC6A03"/>
    <w:rsid w:val="00FC7DCF"/>
    <w:rsid w:val="00FD27B6"/>
    <w:rsid w:val="00FD3111"/>
    <w:rsid w:val="00FD4380"/>
    <w:rsid w:val="00FD782F"/>
    <w:rsid w:val="00FE2EB9"/>
    <w:rsid w:val="00FE44BF"/>
    <w:rsid w:val="00FF5E52"/>
    <w:rsid w:val="00FF6F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70CE3E"/>
  <w15:docId w15:val="{934A5E1D-690B-427C-801C-9B2E5BEB1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646C6"/>
    <w:rPr>
      <w:sz w:val="24"/>
      <w:szCs w:val="24"/>
    </w:rPr>
  </w:style>
  <w:style w:type="paragraph" w:styleId="Titolo2">
    <w:name w:val="heading 2"/>
    <w:basedOn w:val="Normale"/>
    <w:next w:val="Normale"/>
    <w:link w:val="Titolo2Carattere"/>
    <w:qFormat/>
    <w:rsid w:val="000139ED"/>
    <w:pPr>
      <w:keepNext/>
      <w:widowControl w:val="0"/>
      <w:numPr>
        <w:ilvl w:val="1"/>
        <w:numId w:val="2"/>
      </w:numPr>
      <w:suppressAutoHyphens/>
      <w:jc w:val="center"/>
      <w:outlineLvl w:val="1"/>
    </w:pPr>
    <w:rPr>
      <w:rFonts w:eastAsia="Lucida Sans Unicode"/>
      <w:b/>
      <w:bCs/>
      <w:sz w:val="28"/>
    </w:rPr>
  </w:style>
  <w:style w:type="paragraph" w:styleId="Titolo9">
    <w:name w:val="heading 9"/>
    <w:basedOn w:val="Normale"/>
    <w:next w:val="Normale"/>
    <w:link w:val="Titolo9Carattere"/>
    <w:semiHidden/>
    <w:unhideWhenUsed/>
    <w:qFormat/>
    <w:rsid w:val="009417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3D37B3"/>
    <w:pPr>
      <w:tabs>
        <w:tab w:val="center" w:pos="4819"/>
        <w:tab w:val="right" w:pos="9638"/>
      </w:tabs>
    </w:pPr>
  </w:style>
  <w:style w:type="paragraph" w:styleId="Pidipagina">
    <w:name w:val="footer"/>
    <w:basedOn w:val="Normale"/>
    <w:rsid w:val="003D37B3"/>
    <w:pPr>
      <w:tabs>
        <w:tab w:val="center" w:pos="4819"/>
        <w:tab w:val="right" w:pos="9638"/>
      </w:tabs>
    </w:pPr>
  </w:style>
  <w:style w:type="character" w:styleId="Collegamentoipertestuale">
    <w:name w:val="Hyperlink"/>
    <w:rsid w:val="008631F3"/>
    <w:rPr>
      <w:color w:val="0000FF"/>
      <w:u w:val="single"/>
    </w:rPr>
  </w:style>
  <w:style w:type="table" w:styleId="Grigliatabella">
    <w:name w:val="Table Grid"/>
    <w:basedOn w:val="Tabellanormale"/>
    <w:rsid w:val="00C57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E271AB"/>
    <w:rPr>
      <w:rFonts w:ascii="Tahoma" w:hAnsi="Tahoma" w:cs="Tahoma"/>
      <w:sz w:val="16"/>
      <w:szCs w:val="16"/>
    </w:rPr>
  </w:style>
  <w:style w:type="paragraph" w:customStyle="1" w:styleId="Corpotesto1">
    <w:name w:val="Corpo testo1"/>
    <w:basedOn w:val="Normale"/>
    <w:rsid w:val="00F81C09"/>
    <w:pPr>
      <w:jc w:val="both"/>
    </w:pPr>
  </w:style>
  <w:style w:type="character" w:customStyle="1" w:styleId="Titolo2Carattere">
    <w:name w:val="Titolo 2 Carattere"/>
    <w:link w:val="Titolo2"/>
    <w:rsid w:val="000139ED"/>
    <w:rPr>
      <w:rFonts w:eastAsia="Lucida Sans Unicode"/>
      <w:b/>
      <w:bCs/>
      <w:sz w:val="28"/>
      <w:szCs w:val="24"/>
    </w:rPr>
  </w:style>
  <w:style w:type="paragraph" w:customStyle="1" w:styleId="Default">
    <w:name w:val="Default"/>
    <w:basedOn w:val="Normale"/>
    <w:rsid w:val="00177E82"/>
    <w:pPr>
      <w:widowControl w:val="0"/>
      <w:suppressAutoHyphens/>
      <w:autoSpaceDE w:val="0"/>
    </w:pPr>
    <w:rPr>
      <w:rFonts w:ascii="Arial" w:eastAsia="Arial" w:hAnsi="Arial" w:cs="Arial"/>
      <w:color w:val="000000"/>
      <w:kern w:val="2"/>
      <w:lang w:eastAsia="hi-IN" w:bidi="hi-IN"/>
    </w:rPr>
  </w:style>
  <w:style w:type="paragraph" w:styleId="Paragrafoelenco">
    <w:name w:val="List Paragraph"/>
    <w:basedOn w:val="Normale"/>
    <w:uiPriority w:val="34"/>
    <w:qFormat/>
    <w:rsid w:val="00FC6A03"/>
    <w:pPr>
      <w:ind w:left="720"/>
      <w:contextualSpacing/>
    </w:pPr>
  </w:style>
  <w:style w:type="paragraph" w:styleId="PreformattatoHTML">
    <w:name w:val="HTML Preformatted"/>
    <w:basedOn w:val="Normale"/>
    <w:link w:val="PreformattatoHTMLCarattere"/>
    <w:uiPriority w:val="99"/>
    <w:semiHidden/>
    <w:unhideWhenUsed/>
    <w:rsid w:val="0082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8204FC"/>
    <w:rPr>
      <w:rFonts w:ascii="Courier New" w:hAnsi="Courier New" w:cs="Courier New"/>
    </w:rPr>
  </w:style>
  <w:style w:type="paragraph" w:styleId="NormaleWeb">
    <w:name w:val="Normal (Web)"/>
    <w:basedOn w:val="Normale"/>
    <w:uiPriority w:val="99"/>
    <w:unhideWhenUsed/>
    <w:rsid w:val="00B71EA0"/>
    <w:pPr>
      <w:spacing w:before="100" w:beforeAutospacing="1" w:after="100" w:afterAutospacing="1"/>
    </w:pPr>
  </w:style>
  <w:style w:type="character" w:styleId="Rimandocommento">
    <w:name w:val="annotation reference"/>
    <w:basedOn w:val="Carpredefinitoparagrafo"/>
    <w:semiHidden/>
    <w:unhideWhenUsed/>
    <w:rsid w:val="00F51750"/>
    <w:rPr>
      <w:sz w:val="16"/>
      <w:szCs w:val="16"/>
    </w:rPr>
  </w:style>
  <w:style w:type="paragraph" w:styleId="Testocommento">
    <w:name w:val="annotation text"/>
    <w:basedOn w:val="Normale"/>
    <w:link w:val="TestocommentoCarattere"/>
    <w:semiHidden/>
    <w:unhideWhenUsed/>
    <w:rsid w:val="00F51750"/>
    <w:rPr>
      <w:sz w:val="20"/>
      <w:szCs w:val="20"/>
    </w:rPr>
  </w:style>
  <w:style w:type="character" w:customStyle="1" w:styleId="TestocommentoCarattere">
    <w:name w:val="Testo commento Carattere"/>
    <w:basedOn w:val="Carpredefinitoparagrafo"/>
    <w:link w:val="Testocommento"/>
    <w:semiHidden/>
    <w:rsid w:val="00F51750"/>
  </w:style>
  <w:style w:type="paragraph" w:styleId="Soggettocommento">
    <w:name w:val="annotation subject"/>
    <w:basedOn w:val="Testocommento"/>
    <w:next w:val="Testocommento"/>
    <w:link w:val="SoggettocommentoCarattere"/>
    <w:semiHidden/>
    <w:unhideWhenUsed/>
    <w:rsid w:val="00F51750"/>
    <w:rPr>
      <w:b/>
      <w:bCs/>
    </w:rPr>
  </w:style>
  <w:style w:type="character" w:customStyle="1" w:styleId="SoggettocommentoCarattere">
    <w:name w:val="Soggetto commento Carattere"/>
    <w:basedOn w:val="TestocommentoCarattere"/>
    <w:link w:val="Soggettocommento"/>
    <w:semiHidden/>
    <w:rsid w:val="00F51750"/>
    <w:rPr>
      <w:b/>
      <w:bCs/>
    </w:rPr>
  </w:style>
  <w:style w:type="character" w:customStyle="1" w:styleId="Titolo9Carattere">
    <w:name w:val="Titolo 9 Carattere"/>
    <w:basedOn w:val="Carpredefinitoparagrafo"/>
    <w:link w:val="Titolo9"/>
    <w:semiHidden/>
    <w:rsid w:val="009417D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99189">
      <w:bodyDiv w:val="1"/>
      <w:marLeft w:val="0"/>
      <w:marRight w:val="0"/>
      <w:marTop w:val="0"/>
      <w:marBottom w:val="0"/>
      <w:divBdr>
        <w:top w:val="none" w:sz="0" w:space="0" w:color="auto"/>
        <w:left w:val="none" w:sz="0" w:space="0" w:color="auto"/>
        <w:bottom w:val="none" w:sz="0" w:space="0" w:color="auto"/>
        <w:right w:val="none" w:sz="0" w:space="0" w:color="auto"/>
      </w:divBdr>
      <w:divsChild>
        <w:div w:id="848983740">
          <w:marLeft w:val="0"/>
          <w:marRight w:val="0"/>
          <w:marTop w:val="0"/>
          <w:marBottom w:val="0"/>
          <w:divBdr>
            <w:top w:val="none" w:sz="0" w:space="0" w:color="auto"/>
            <w:left w:val="none" w:sz="0" w:space="0" w:color="auto"/>
            <w:bottom w:val="none" w:sz="0" w:space="0" w:color="auto"/>
            <w:right w:val="none" w:sz="0" w:space="0" w:color="auto"/>
          </w:divBdr>
        </w:div>
      </w:divsChild>
    </w:div>
    <w:div w:id="670765050">
      <w:bodyDiv w:val="1"/>
      <w:marLeft w:val="0"/>
      <w:marRight w:val="0"/>
      <w:marTop w:val="0"/>
      <w:marBottom w:val="0"/>
      <w:divBdr>
        <w:top w:val="none" w:sz="0" w:space="0" w:color="auto"/>
        <w:left w:val="none" w:sz="0" w:space="0" w:color="auto"/>
        <w:bottom w:val="none" w:sz="0" w:space="0" w:color="auto"/>
        <w:right w:val="none" w:sz="0" w:space="0" w:color="auto"/>
      </w:divBdr>
      <w:divsChild>
        <w:div w:id="183521399">
          <w:marLeft w:val="0"/>
          <w:marRight w:val="0"/>
          <w:marTop w:val="0"/>
          <w:marBottom w:val="0"/>
          <w:divBdr>
            <w:top w:val="none" w:sz="0" w:space="0" w:color="auto"/>
            <w:left w:val="none" w:sz="0" w:space="0" w:color="auto"/>
            <w:bottom w:val="none" w:sz="0" w:space="0" w:color="auto"/>
            <w:right w:val="none" w:sz="0" w:space="0" w:color="auto"/>
          </w:divBdr>
        </w:div>
        <w:div w:id="375929679">
          <w:marLeft w:val="0"/>
          <w:marRight w:val="0"/>
          <w:marTop w:val="0"/>
          <w:marBottom w:val="0"/>
          <w:divBdr>
            <w:top w:val="none" w:sz="0" w:space="0" w:color="auto"/>
            <w:left w:val="none" w:sz="0" w:space="0" w:color="auto"/>
            <w:bottom w:val="none" w:sz="0" w:space="0" w:color="auto"/>
            <w:right w:val="none" w:sz="0" w:space="0" w:color="auto"/>
          </w:divBdr>
        </w:div>
        <w:div w:id="1873497095">
          <w:marLeft w:val="0"/>
          <w:marRight w:val="0"/>
          <w:marTop w:val="0"/>
          <w:marBottom w:val="0"/>
          <w:divBdr>
            <w:top w:val="none" w:sz="0" w:space="0" w:color="auto"/>
            <w:left w:val="none" w:sz="0" w:space="0" w:color="auto"/>
            <w:bottom w:val="none" w:sz="0" w:space="0" w:color="auto"/>
            <w:right w:val="none" w:sz="0" w:space="0" w:color="auto"/>
          </w:divBdr>
        </w:div>
        <w:div w:id="1377776512">
          <w:marLeft w:val="0"/>
          <w:marRight w:val="0"/>
          <w:marTop w:val="0"/>
          <w:marBottom w:val="0"/>
          <w:divBdr>
            <w:top w:val="none" w:sz="0" w:space="0" w:color="auto"/>
            <w:left w:val="none" w:sz="0" w:space="0" w:color="auto"/>
            <w:bottom w:val="none" w:sz="0" w:space="0" w:color="auto"/>
            <w:right w:val="none" w:sz="0" w:space="0" w:color="auto"/>
          </w:divBdr>
        </w:div>
        <w:div w:id="1051032952">
          <w:marLeft w:val="0"/>
          <w:marRight w:val="0"/>
          <w:marTop w:val="0"/>
          <w:marBottom w:val="0"/>
          <w:divBdr>
            <w:top w:val="none" w:sz="0" w:space="0" w:color="auto"/>
            <w:left w:val="none" w:sz="0" w:space="0" w:color="auto"/>
            <w:bottom w:val="none" w:sz="0" w:space="0" w:color="auto"/>
            <w:right w:val="none" w:sz="0" w:space="0" w:color="auto"/>
          </w:divBdr>
        </w:div>
        <w:div w:id="331445703">
          <w:marLeft w:val="0"/>
          <w:marRight w:val="0"/>
          <w:marTop w:val="0"/>
          <w:marBottom w:val="0"/>
          <w:divBdr>
            <w:top w:val="none" w:sz="0" w:space="0" w:color="auto"/>
            <w:left w:val="none" w:sz="0" w:space="0" w:color="auto"/>
            <w:bottom w:val="none" w:sz="0" w:space="0" w:color="auto"/>
            <w:right w:val="none" w:sz="0" w:space="0" w:color="auto"/>
          </w:divBdr>
        </w:div>
        <w:div w:id="1913464576">
          <w:marLeft w:val="0"/>
          <w:marRight w:val="0"/>
          <w:marTop w:val="0"/>
          <w:marBottom w:val="0"/>
          <w:divBdr>
            <w:top w:val="none" w:sz="0" w:space="0" w:color="auto"/>
            <w:left w:val="none" w:sz="0" w:space="0" w:color="auto"/>
            <w:bottom w:val="none" w:sz="0" w:space="0" w:color="auto"/>
            <w:right w:val="none" w:sz="0" w:space="0" w:color="auto"/>
          </w:divBdr>
        </w:div>
        <w:div w:id="1106731689">
          <w:marLeft w:val="0"/>
          <w:marRight w:val="0"/>
          <w:marTop w:val="0"/>
          <w:marBottom w:val="0"/>
          <w:divBdr>
            <w:top w:val="none" w:sz="0" w:space="0" w:color="auto"/>
            <w:left w:val="none" w:sz="0" w:space="0" w:color="auto"/>
            <w:bottom w:val="none" w:sz="0" w:space="0" w:color="auto"/>
            <w:right w:val="none" w:sz="0" w:space="0" w:color="auto"/>
          </w:divBdr>
        </w:div>
        <w:div w:id="305596447">
          <w:marLeft w:val="0"/>
          <w:marRight w:val="0"/>
          <w:marTop w:val="0"/>
          <w:marBottom w:val="0"/>
          <w:divBdr>
            <w:top w:val="none" w:sz="0" w:space="0" w:color="auto"/>
            <w:left w:val="none" w:sz="0" w:space="0" w:color="auto"/>
            <w:bottom w:val="none" w:sz="0" w:space="0" w:color="auto"/>
            <w:right w:val="none" w:sz="0" w:space="0" w:color="auto"/>
          </w:divBdr>
        </w:div>
        <w:div w:id="663359213">
          <w:marLeft w:val="0"/>
          <w:marRight w:val="0"/>
          <w:marTop w:val="0"/>
          <w:marBottom w:val="0"/>
          <w:divBdr>
            <w:top w:val="none" w:sz="0" w:space="0" w:color="auto"/>
            <w:left w:val="none" w:sz="0" w:space="0" w:color="auto"/>
            <w:bottom w:val="none" w:sz="0" w:space="0" w:color="auto"/>
            <w:right w:val="none" w:sz="0" w:space="0" w:color="auto"/>
          </w:divBdr>
        </w:div>
      </w:divsChild>
    </w:div>
    <w:div w:id="919559262">
      <w:bodyDiv w:val="1"/>
      <w:marLeft w:val="0"/>
      <w:marRight w:val="0"/>
      <w:marTop w:val="0"/>
      <w:marBottom w:val="0"/>
      <w:divBdr>
        <w:top w:val="none" w:sz="0" w:space="0" w:color="auto"/>
        <w:left w:val="none" w:sz="0" w:space="0" w:color="auto"/>
        <w:bottom w:val="none" w:sz="0" w:space="0" w:color="auto"/>
        <w:right w:val="none" w:sz="0" w:space="0" w:color="auto"/>
      </w:divBdr>
    </w:div>
    <w:div w:id="1159346284">
      <w:bodyDiv w:val="1"/>
      <w:marLeft w:val="0"/>
      <w:marRight w:val="0"/>
      <w:marTop w:val="0"/>
      <w:marBottom w:val="0"/>
      <w:divBdr>
        <w:top w:val="none" w:sz="0" w:space="0" w:color="auto"/>
        <w:left w:val="none" w:sz="0" w:space="0" w:color="auto"/>
        <w:bottom w:val="none" w:sz="0" w:space="0" w:color="auto"/>
        <w:right w:val="none" w:sz="0" w:space="0" w:color="auto"/>
      </w:divBdr>
    </w:div>
    <w:div w:id="1744058180">
      <w:bodyDiv w:val="1"/>
      <w:marLeft w:val="0"/>
      <w:marRight w:val="0"/>
      <w:marTop w:val="0"/>
      <w:marBottom w:val="0"/>
      <w:divBdr>
        <w:top w:val="none" w:sz="0" w:space="0" w:color="auto"/>
        <w:left w:val="none" w:sz="0" w:space="0" w:color="auto"/>
        <w:bottom w:val="none" w:sz="0" w:space="0" w:color="auto"/>
        <w:right w:val="none" w:sz="0" w:space="0" w:color="auto"/>
      </w:divBdr>
    </w:div>
    <w:div w:id="1832719132">
      <w:bodyDiv w:val="1"/>
      <w:marLeft w:val="0"/>
      <w:marRight w:val="0"/>
      <w:marTop w:val="0"/>
      <w:marBottom w:val="0"/>
      <w:divBdr>
        <w:top w:val="none" w:sz="0" w:space="0" w:color="auto"/>
        <w:left w:val="none" w:sz="0" w:space="0" w:color="auto"/>
        <w:bottom w:val="none" w:sz="0" w:space="0" w:color="auto"/>
        <w:right w:val="none" w:sz="0" w:space="0" w:color="auto"/>
      </w:divBdr>
    </w:div>
    <w:div w:id="186524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BB35B-B2A9-4598-8CFD-4E8FC160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Pages>
  <Words>1890</Words>
  <Characters>10902</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File : Intesta_Darsena_1^pagina-3B</vt:lpstr>
    </vt:vector>
  </TitlesOfParts>
  <Company>Hewlett-Packard Company</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 Intesta_Darsena_1^pagina-3B</dc:title>
  <dc:creator>Balletto</dc:creator>
  <cp:lastModifiedBy> </cp:lastModifiedBy>
  <cp:revision>4</cp:revision>
  <cp:lastPrinted>2021-02-02T17:49:00Z</cp:lastPrinted>
  <dcterms:created xsi:type="dcterms:W3CDTF">2021-04-07T07:06:00Z</dcterms:created>
  <dcterms:modified xsi:type="dcterms:W3CDTF">2021-04-07T11:46:00Z</dcterms:modified>
</cp:coreProperties>
</file>